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3C2B0" w14:textId="77777777" w:rsidR="006D3FCF" w:rsidRDefault="006D3FCF">
      <w:pPr>
        <w:rPr>
          <w:b/>
          <w:bCs/>
          <w:sz w:val="28"/>
          <w:szCs w:val="28"/>
        </w:rPr>
      </w:pPr>
    </w:p>
    <w:p w14:paraId="3074D9B2" w14:textId="70F63F44" w:rsidR="00A46AC1" w:rsidRPr="00075DFA" w:rsidRDefault="00B344B4">
      <w:pPr>
        <w:rPr>
          <w:rFonts w:ascii="Calibri" w:hAnsi="Calibri" w:cs="Calibri"/>
          <w:i/>
          <w:iCs/>
          <w:sz w:val="22"/>
          <w:szCs w:val="22"/>
        </w:rPr>
      </w:pPr>
      <w:r w:rsidRPr="00075DFA">
        <w:rPr>
          <w:rFonts w:ascii="Calibri" w:hAnsi="Calibri" w:cs="Calibri"/>
          <w:i/>
          <w:iCs/>
          <w:sz w:val="22"/>
          <w:szCs w:val="22"/>
        </w:rPr>
        <w:t xml:space="preserve">An old colleague sent me an article about the </w:t>
      </w:r>
      <w:r w:rsidR="004123D2">
        <w:rPr>
          <w:rFonts w:ascii="Calibri" w:hAnsi="Calibri" w:cs="Calibri"/>
          <w:i/>
          <w:iCs/>
          <w:sz w:val="22"/>
          <w:szCs w:val="22"/>
        </w:rPr>
        <w:t xml:space="preserve">APA’s </w:t>
      </w:r>
      <w:r w:rsidRPr="00075DFA">
        <w:rPr>
          <w:rFonts w:ascii="Calibri" w:hAnsi="Calibri" w:cs="Calibri"/>
          <w:i/>
          <w:iCs/>
          <w:sz w:val="22"/>
          <w:szCs w:val="22"/>
        </w:rPr>
        <w:t xml:space="preserve">plans for a DSM 5 revision, </w:t>
      </w:r>
      <w:r w:rsidR="002B362F" w:rsidRPr="00075DFA">
        <w:rPr>
          <w:rFonts w:ascii="Calibri" w:hAnsi="Calibri" w:cs="Calibri"/>
          <w:i/>
          <w:iCs/>
          <w:sz w:val="22"/>
          <w:szCs w:val="22"/>
        </w:rPr>
        <w:t>which included quoting a leader who</w:t>
      </w:r>
      <w:r w:rsidR="00057DC5" w:rsidRPr="00075DFA">
        <w:rPr>
          <w:rFonts w:ascii="Calibri" w:hAnsi="Calibri" w:cs="Calibri"/>
          <w:i/>
          <w:iCs/>
          <w:sz w:val="22"/>
          <w:szCs w:val="22"/>
        </w:rPr>
        <w:t xml:space="preserve"> said they wanted to be more humanistic and listen to some of their critics</w:t>
      </w:r>
      <w:r w:rsidR="002F31C6" w:rsidRPr="00075DFA">
        <w:rPr>
          <w:rFonts w:ascii="Calibri" w:hAnsi="Calibri" w:cs="Calibri"/>
          <w:i/>
          <w:iCs/>
          <w:sz w:val="22"/>
          <w:szCs w:val="22"/>
        </w:rPr>
        <w:t xml:space="preserve">.  I told </w:t>
      </w:r>
      <w:r w:rsidR="002B362F" w:rsidRPr="00075DFA">
        <w:rPr>
          <w:rFonts w:ascii="Calibri" w:hAnsi="Calibri" w:cs="Calibri"/>
          <w:i/>
          <w:iCs/>
          <w:sz w:val="22"/>
          <w:szCs w:val="22"/>
        </w:rPr>
        <w:t>my friend that</w:t>
      </w:r>
      <w:r w:rsidR="002F31C6" w:rsidRPr="00075DFA">
        <w:rPr>
          <w:rFonts w:ascii="Calibri" w:hAnsi="Calibri" w:cs="Calibri"/>
          <w:i/>
          <w:iCs/>
          <w:sz w:val="22"/>
          <w:szCs w:val="22"/>
        </w:rPr>
        <w:t xml:space="preserve"> I was skeptical anything would really change and pointed out that the leaders were all prestigious academic biological psychiatrists.  About a week later, though, I decided DSM was important enough to speak up about.  </w:t>
      </w:r>
      <w:r w:rsidR="003E0319" w:rsidRPr="00075DFA">
        <w:rPr>
          <w:rFonts w:ascii="Calibri" w:hAnsi="Calibri" w:cs="Calibri"/>
          <w:i/>
          <w:iCs/>
          <w:sz w:val="22"/>
          <w:szCs w:val="22"/>
        </w:rPr>
        <w:t>I emailed Dr Oquendo and was gratified by her welcoming response.  I wrote this. for a presentation she invited me to make to the Future DSM Strategic Committee leadership team</w:t>
      </w:r>
      <w:r w:rsidR="00620E67" w:rsidRPr="00075DFA">
        <w:rPr>
          <w:rFonts w:ascii="Calibri" w:hAnsi="Calibri" w:cs="Calibri"/>
          <w:i/>
          <w:iCs/>
          <w:sz w:val="22"/>
          <w:szCs w:val="22"/>
        </w:rPr>
        <w:t xml:space="preserve">.  </w:t>
      </w:r>
      <w:r w:rsidR="00075DFA" w:rsidRPr="00075DFA">
        <w:rPr>
          <w:rFonts w:ascii="Calibri" w:hAnsi="Calibri" w:cs="Calibri"/>
          <w:i/>
          <w:iCs/>
          <w:sz w:val="22"/>
          <w:szCs w:val="22"/>
        </w:rPr>
        <w:t>I haven’t heard anything more since then</w:t>
      </w:r>
      <w:r w:rsidR="00EB60D3">
        <w:rPr>
          <w:rFonts w:ascii="Calibri" w:hAnsi="Calibri" w:cs="Calibri"/>
          <w:i/>
          <w:iCs/>
          <w:sz w:val="22"/>
          <w:szCs w:val="22"/>
        </w:rPr>
        <w:t>,</w:t>
      </w:r>
      <w:r w:rsidR="00075DFA">
        <w:rPr>
          <w:rFonts w:ascii="Calibri" w:hAnsi="Calibri" w:cs="Calibri"/>
          <w:i/>
          <w:iCs/>
          <w:sz w:val="22"/>
          <w:szCs w:val="22"/>
        </w:rPr>
        <w:t xml:space="preserve"> but I have shared this article. The </w:t>
      </w:r>
      <w:r w:rsidR="00075DFA" w:rsidRPr="00075DFA">
        <w:rPr>
          <w:rFonts w:ascii="Calibri" w:hAnsi="Calibri" w:cs="Calibri"/>
          <w:i/>
          <w:iCs/>
          <w:sz w:val="22"/>
          <w:szCs w:val="22"/>
        </w:rPr>
        <w:t>“test draft” of a new conceptualization</w:t>
      </w:r>
      <w:r w:rsidR="00075DFA">
        <w:rPr>
          <w:rFonts w:ascii="Calibri" w:hAnsi="Calibri" w:cs="Calibri"/>
          <w:i/>
          <w:iCs/>
          <w:sz w:val="22"/>
          <w:szCs w:val="22"/>
        </w:rPr>
        <w:t xml:space="preserve"> is on page 8.</w:t>
      </w:r>
    </w:p>
    <w:p w14:paraId="14E64D66" w14:textId="77777777" w:rsidR="004123D2" w:rsidRDefault="003B63CB">
      <w:pPr>
        <w:rPr>
          <w:rFonts w:ascii="Calibri" w:hAnsi="Calibri" w:cs="Calibri"/>
          <w:b/>
          <w:bCs/>
          <w:sz w:val="32"/>
          <w:szCs w:val="32"/>
        </w:rPr>
      </w:pPr>
      <w:r w:rsidRPr="004123D2">
        <w:rPr>
          <w:rFonts w:ascii="Calibri" w:hAnsi="Calibri" w:cs="Calibri"/>
          <w:b/>
          <w:bCs/>
          <w:sz w:val="32"/>
          <w:szCs w:val="32"/>
        </w:rPr>
        <w:t xml:space="preserve">Reconceptualizing </w:t>
      </w:r>
      <w:r w:rsidR="00FC703D" w:rsidRPr="004123D2">
        <w:rPr>
          <w:rFonts w:ascii="Calibri" w:hAnsi="Calibri" w:cs="Calibri"/>
          <w:b/>
          <w:bCs/>
          <w:sz w:val="32"/>
          <w:szCs w:val="32"/>
        </w:rPr>
        <w:t>DSM</w:t>
      </w:r>
      <w:r w:rsidR="00075DFA" w:rsidRPr="004123D2">
        <w:rPr>
          <w:rFonts w:ascii="Calibri" w:hAnsi="Calibri" w:cs="Calibri"/>
          <w:b/>
          <w:bCs/>
          <w:sz w:val="32"/>
          <w:szCs w:val="32"/>
        </w:rPr>
        <w:t xml:space="preserve"> </w:t>
      </w:r>
    </w:p>
    <w:p w14:paraId="50D0C94F" w14:textId="66CE56D6" w:rsidR="00FC703D" w:rsidRPr="004123D2" w:rsidRDefault="00075DFA">
      <w:pPr>
        <w:rPr>
          <w:rFonts w:ascii="Calibri" w:hAnsi="Calibri" w:cs="Calibri"/>
          <w:b/>
          <w:bCs/>
          <w:sz w:val="32"/>
          <w:szCs w:val="32"/>
        </w:rPr>
      </w:pPr>
      <w:r w:rsidRPr="004123D2">
        <w:rPr>
          <w:rFonts w:ascii="Calibri" w:hAnsi="Calibri" w:cs="Calibri"/>
          <w:b/>
          <w:bCs/>
          <w:sz w:val="32"/>
          <w:szCs w:val="32"/>
        </w:rPr>
        <w:t>(2026)</w:t>
      </w:r>
    </w:p>
    <w:p w14:paraId="14D79731" w14:textId="364FEBB4" w:rsidR="001C21BF" w:rsidRPr="004123D2" w:rsidRDefault="001C21BF">
      <w:pPr>
        <w:rPr>
          <w:rFonts w:ascii="Calibri" w:hAnsi="Calibri" w:cs="Calibri"/>
          <w:sz w:val="28"/>
          <w:szCs w:val="28"/>
        </w:rPr>
      </w:pPr>
      <w:r w:rsidRPr="004123D2">
        <w:rPr>
          <w:rFonts w:ascii="Calibri" w:hAnsi="Calibri" w:cs="Calibri"/>
          <w:sz w:val="28"/>
          <w:szCs w:val="28"/>
        </w:rPr>
        <w:t>Mark Ragins MD</w:t>
      </w:r>
    </w:p>
    <w:p w14:paraId="5AF8A04C" w14:textId="77777777" w:rsidR="001C21BF" w:rsidRPr="001C21BF" w:rsidRDefault="001C21BF"/>
    <w:p w14:paraId="66FF5A11" w14:textId="7F75C86D" w:rsidR="001C21BF" w:rsidRPr="004123D2" w:rsidRDefault="001C21BF" w:rsidP="001C21BF">
      <w:pPr>
        <w:rPr>
          <w:rFonts w:ascii="Calibri" w:hAnsi="Calibri" w:cs="Calibri"/>
          <w:i/>
          <w:iCs/>
        </w:rPr>
      </w:pPr>
      <w:r w:rsidRPr="004123D2">
        <w:rPr>
          <w:rFonts w:ascii="Calibri" w:hAnsi="Calibri" w:cs="Calibri"/>
          <w:i/>
          <w:iCs/>
        </w:rPr>
        <w:t>“It is far more important to know what person the disease has than what disease the person has.” ― Hippocrates</w:t>
      </w:r>
    </w:p>
    <w:p w14:paraId="57A0D56E" w14:textId="27DDD9E1" w:rsidR="00CC3249" w:rsidRPr="004123D2" w:rsidRDefault="00CC3249">
      <w:pPr>
        <w:rPr>
          <w:rFonts w:ascii="Calibri" w:hAnsi="Calibri" w:cs="Calibri"/>
        </w:rPr>
      </w:pPr>
      <w:r w:rsidRPr="004123D2">
        <w:rPr>
          <w:rFonts w:ascii="Calibri" w:hAnsi="Calibri" w:cs="Calibri"/>
        </w:rPr>
        <w:t>I went to medical school at Washington University in St Louis in 1979, when the revolutionary document they had created</w:t>
      </w:r>
      <w:r w:rsidR="00005079" w:rsidRPr="004123D2">
        <w:rPr>
          <w:rFonts w:ascii="Calibri" w:hAnsi="Calibri" w:cs="Calibri"/>
        </w:rPr>
        <w:t>,</w:t>
      </w:r>
      <w:r w:rsidRPr="004123D2">
        <w:rPr>
          <w:rFonts w:ascii="Calibri" w:hAnsi="Calibri" w:cs="Calibri"/>
        </w:rPr>
        <w:t xml:space="preserve"> “The Feighner Criteria</w:t>
      </w:r>
      <w:r w:rsidR="0020251A" w:rsidRPr="004123D2">
        <w:rPr>
          <w:rFonts w:ascii="Calibri" w:hAnsi="Calibri" w:cs="Calibri"/>
        </w:rPr>
        <w:t>,</w:t>
      </w:r>
      <w:r w:rsidRPr="004123D2">
        <w:rPr>
          <w:rFonts w:ascii="Calibri" w:hAnsi="Calibri" w:cs="Calibri"/>
        </w:rPr>
        <w:t xml:space="preserve">” was being expanded into the DSM 3, overturning the psychoanalytic framework of </w:t>
      </w:r>
      <w:r w:rsidR="00EB25D7" w:rsidRPr="004123D2">
        <w:rPr>
          <w:rFonts w:ascii="Calibri" w:hAnsi="Calibri" w:cs="Calibri"/>
        </w:rPr>
        <w:t xml:space="preserve">the </w:t>
      </w:r>
      <w:r w:rsidRPr="004123D2">
        <w:rPr>
          <w:rFonts w:ascii="Calibri" w:hAnsi="Calibri" w:cs="Calibri"/>
        </w:rPr>
        <w:t>DSM 2.  The</w:t>
      </w:r>
      <w:r w:rsidR="009657DB" w:rsidRPr="004123D2">
        <w:rPr>
          <w:rFonts w:ascii="Calibri" w:hAnsi="Calibri" w:cs="Calibri"/>
        </w:rPr>
        <w:t xml:space="preserve"> new</w:t>
      </w:r>
      <w:r w:rsidRPr="004123D2">
        <w:rPr>
          <w:rFonts w:ascii="Calibri" w:hAnsi="Calibri" w:cs="Calibri"/>
        </w:rPr>
        <w:t xml:space="preserve"> conceptualization</w:t>
      </w:r>
      <w:r w:rsidR="00EE4B3C" w:rsidRPr="004123D2">
        <w:rPr>
          <w:rFonts w:ascii="Calibri" w:hAnsi="Calibri" w:cs="Calibri"/>
        </w:rPr>
        <w:t xml:space="preserve"> -</w:t>
      </w:r>
      <w:r w:rsidRPr="004123D2">
        <w:rPr>
          <w:rFonts w:ascii="Calibri" w:hAnsi="Calibri" w:cs="Calibri"/>
        </w:rPr>
        <w:t xml:space="preserve"> </w:t>
      </w:r>
      <w:r w:rsidR="00D06895" w:rsidRPr="004123D2">
        <w:rPr>
          <w:rFonts w:ascii="Calibri" w:hAnsi="Calibri" w:cs="Calibri"/>
        </w:rPr>
        <w:t>b</w:t>
      </w:r>
      <w:r w:rsidRPr="004123D2">
        <w:rPr>
          <w:rFonts w:ascii="Calibri" w:hAnsi="Calibri" w:cs="Calibri"/>
        </w:rPr>
        <w:t>ased on reliably observable statistical clusters of symptoms</w:t>
      </w:r>
      <w:r w:rsidR="00022500" w:rsidRPr="004123D2">
        <w:rPr>
          <w:rFonts w:ascii="Calibri" w:hAnsi="Calibri" w:cs="Calibri"/>
        </w:rPr>
        <w:t xml:space="preserve"> - </w:t>
      </w:r>
      <w:r w:rsidRPr="004123D2">
        <w:rPr>
          <w:rFonts w:ascii="Calibri" w:hAnsi="Calibri" w:cs="Calibri"/>
        </w:rPr>
        <w:t>has persisted ever since</w:t>
      </w:r>
      <w:r w:rsidR="006F1B50" w:rsidRPr="004123D2">
        <w:rPr>
          <w:rFonts w:ascii="Calibri" w:hAnsi="Calibri" w:cs="Calibri"/>
        </w:rPr>
        <w:t xml:space="preserve">.  </w:t>
      </w:r>
      <w:r w:rsidRPr="004123D2">
        <w:rPr>
          <w:rFonts w:ascii="Calibri" w:hAnsi="Calibri" w:cs="Calibri"/>
        </w:rPr>
        <w:t xml:space="preserve"> </w:t>
      </w:r>
      <w:r w:rsidR="000873F4" w:rsidRPr="004123D2">
        <w:rPr>
          <w:rFonts w:ascii="Calibri" w:hAnsi="Calibri" w:cs="Calibri"/>
        </w:rPr>
        <w:t>W</w:t>
      </w:r>
      <w:r w:rsidRPr="004123D2">
        <w:rPr>
          <w:rFonts w:ascii="Calibri" w:hAnsi="Calibri" w:cs="Calibri"/>
        </w:rPr>
        <w:t>ith its reductionistic approach</w:t>
      </w:r>
      <w:r w:rsidR="000873F4" w:rsidRPr="004123D2">
        <w:rPr>
          <w:rFonts w:ascii="Calibri" w:hAnsi="Calibri" w:cs="Calibri"/>
        </w:rPr>
        <w:t xml:space="preserve"> and</w:t>
      </w:r>
      <w:r w:rsidRPr="004123D2">
        <w:rPr>
          <w:rFonts w:ascii="Calibri" w:hAnsi="Calibri" w:cs="Calibri"/>
        </w:rPr>
        <w:t xml:space="preserve"> despite numerous criticisms, </w:t>
      </w:r>
      <w:r w:rsidR="009B0028" w:rsidRPr="004123D2">
        <w:rPr>
          <w:rFonts w:ascii="Calibri" w:hAnsi="Calibri" w:cs="Calibri"/>
        </w:rPr>
        <w:t xml:space="preserve">the DSM3 </w:t>
      </w:r>
      <w:r w:rsidRPr="004123D2">
        <w:rPr>
          <w:rFonts w:ascii="Calibri" w:hAnsi="Calibri" w:cs="Calibri"/>
        </w:rPr>
        <w:t>bec</w:t>
      </w:r>
      <w:r w:rsidR="00A800F8" w:rsidRPr="004123D2">
        <w:rPr>
          <w:rFonts w:ascii="Calibri" w:hAnsi="Calibri" w:cs="Calibri"/>
        </w:rPr>
        <w:t>a</w:t>
      </w:r>
      <w:r w:rsidRPr="004123D2">
        <w:rPr>
          <w:rFonts w:ascii="Calibri" w:hAnsi="Calibri" w:cs="Calibri"/>
        </w:rPr>
        <w:t xml:space="preserve">me “Psychiatry’s Bible” </w:t>
      </w:r>
      <w:r w:rsidR="00A800F8" w:rsidRPr="004123D2">
        <w:rPr>
          <w:rFonts w:ascii="Calibri" w:hAnsi="Calibri" w:cs="Calibri"/>
        </w:rPr>
        <w:t xml:space="preserve">and has been </w:t>
      </w:r>
      <w:r w:rsidRPr="004123D2">
        <w:rPr>
          <w:rFonts w:ascii="Calibri" w:hAnsi="Calibri" w:cs="Calibri"/>
        </w:rPr>
        <w:t xml:space="preserve">integrated into every aspect of our practice.  </w:t>
      </w:r>
    </w:p>
    <w:p w14:paraId="67FE86C5" w14:textId="1351645C" w:rsidR="00FC703D" w:rsidRPr="004123D2" w:rsidRDefault="00CC3249">
      <w:pPr>
        <w:rPr>
          <w:rFonts w:ascii="Calibri" w:hAnsi="Calibri" w:cs="Calibri"/>
        </w:rPr>
      </w:pPr>
      <w:r w:rsidRPr="004123D2">
        <w:rPr>
          <w:rFonts w:ascii="Calibri" w:hAnsi="Calibri" w:cs="Calibri"/>
        </w:rPr>
        <w:t xml:space="preserve">It is now used for an amazing array of purposes, by an amazing array of people, with </w:t>
      </w:r>
      <w:r w:rsidR="002F3C89" w:rsidRPr="004123D2">
        <w:rPr>
          <w:rFonts w:ascii="Calibri" w:hAnsi="Calibri" w:cs="Calibri"/>
        </w:rPr>
        <w:t xml:space="preserve">vastly </w:t>
      </w:r>
      <w:r w:rsidRPr="004123D2">
        <w:rPr>
          <w:rFonts w:ascii="Calibri" w:hAnsi="Calibri" w:cs="Calibri"/>
        </w:rPr>
        <w:t>different vested interests in the document.</w:t>
      </w:r>
    </w:p>
    <w:p w14:paraId="51DDECB9" w14:textId="5E5E2023" w:rsidR="00FC703D" w:rsidRPr="004123D2" w:rsidRDefault="00CC3249">
      <w:pPr>
        <w:rPr>
          <w:rFonts w:ascii="Calibri" w:hAnsi="Calibri" w:cs="Calibri"/>
        </w:rPr>
      </w:pPr>
      <w:r w:rsidRPr="004123D2">
        <w:rPr>
          <w:rFonts w:ascii="Calibri" w:hAnsi="Calibri" w:cs="Calibri"/>
        </w:rPr>
        <w:t>These p</w:t>
      </w:r>
      <w:r w:rsidR="00FC703D" w:rsidRPr="004123D2">
        <w:rPr>
          <w:rFonts w:ascii="Calibri" w:hAnsi="Calibri" w:cs="Calibri"/>
        </w:rPr>
        <w:t>urposes</w:t>
      </w:r>
      <w:r w:rsidRPr="004123D2">
        <w:rPr>
          <w:rFonts w:ascii="Calibri" w:hAnsi="Calibri" w:cs="Calibri"/>
        </w:rPr>
        <w:t xml:space="preserve"> include</w:t>
      </w:r>
      <w:r w:rsidR="00FC703D" w:rsidRPr="004123D2">
        <w:rPr>
          <w:rFonts w:ascii="Calibri" w:hAnsi="Calibri" w:cs="Calibri"/>
        </w:rPr>
        <w:t>:</w:t>
      </w:r>
    </w:p>
    <w:p w14:paraId="2E5E853C" w14:textId="173C3A44" w:rsidR="003B63CB" w:rsidRPr="004123D2" w:rsidRDefault="003B63CB" w:rsidP="003B63CB">
      <w:pPr>
        <w:pStyle w:val="ListParagraph"/>
        <w:numPr>
          <w:ilvl w:val="0"/>
          <w:numId w:val="1"/>
        </w:numPr>
        <w:rPr>
          <w:rFonts w:ascii="Calibri" w:hAnsi="Calibri" w:cs="Calibri"/>
        </w:rPr>
      </w:pPr>
      <w:r w:rsidRPr="004123D2">
        <w:rPr>
          <w:rFonts w:ascii="Calibri" w:hAnsi="Calibri" w:cs="Calibri"/>
        </w:rPr>
        <w:t>Guid</w:t>
      </w:r>
      <w:r w:rsidR="002C4D6D" w:rsidRPr="004123D2">
        <w:rPr>
          <w:rFonts w:ascii="Calibri" w:hAnsi="Calibri" w:cs="Calibri"/>
        </w:rPr>
        <w:t>ing</w:t>
      </w:r>
      <w:r w:rsidRPr="004123D2">
        <w:rPr>
          <w:rFonts w:ascii="Calibri" w:hAnsi="Calibri" w:cs="Calibri"/>
        </w:rPr>
        <w:t xml:space="preserve"> assessments</w:t>
      </w:r>
    </w:p>
    <w:p w14:paraId="6EC8EA37" w14:textId="770B9250" w:rsidR="00FC703D" w:rsidRPr="004123D2" w:rsidRDefault="00FC703D" w:rsidP="003B63CB">
      <w:pPr>
        <w:pStyle w:val="ListParagraph"/>
        <w:numPr>
          <w:ilvl w:val="0"/>
          <w:numId w:val="1"/>
        </w:numPr>
        <w:rPr>
          <w:rFonts w:ascii="Calibri" w:hAnsi="Calibri" w:cs="Calibri"/>
        </w:rPr>
      </w:pPr>
      <w:r w:rsidRPr="004123D2">
        <w:rPr>
          <w:rFonts w:ascii="Calibri" w:hAnsi="Calibri" w:cs="Calibri"/>
        </w:rPr>
        <w:t>Communicat</w:t>
      </w:r>
      <w:r w:rsidR="002C4D6D" w:rsidRPr="004123D2">
        <w:rPr>
          <w:rFonts w:ascii="Calibri" w:hAnsi="Calibri" w:cs="Calibri"/>
        </w:rPr>
        <w:t>ion</w:t>
      </w:r>
      <w:r w:rsidRPr="004123D2">
        <w:rPr>
          <w:rFonts w:ascii="Calibri" w:hAnsi="Calibri" w:cs="Calibri"/>
        </w:rPr>
        <w:t xml:space="preserve"> between staff, with patients and families</w:t>
      </w:r>
    </w:p>
    <w:p w14:paraId="5EBB9AE7" w14:textId="59CD0867" w:rsidR="00FC703D" w:rsidRPr="004123D2" w:rsidRDefault="00FC703D" w:rsidP="003B63CB">
      <w:pPr>
        <w:pStyle w:val="ListParagraph"/>
        <w:numPr>
          <w:ilvl w:val="0"/>
          <w:numId w:val="1"/>
        </w:numPr>
        <w:rPr>
          <w:rFonts w:ascii="Calibri" w:hAnsi="Calibri" w:cs="Calibri"/>
        </w:rPr>
      </w:pPr>
      <w:r w:rsidRPr="004123D2">
        <w:rPr>
          <w:rFonts w:ascii="Calibri" w:hAnsi="Calibri" w:cs="Calibri"/>
        </w:rPr>
        <w:t>Develop</w:t>
      </w:r>
      <w:r w:rsidR="002C4D6D" w:rsidRPr="004123D2">
        <w:rPr>
          <w:rFonts w:ascii="Calibri" w:hAnsi="Calibri" w:cs="Calibri"/>
        </w:rPr>
        <w:t>ing</w:t>
      </w:r>
      <w:r w:rsidRPr="004123D2">
        <w:rPr>
          <w:rFonts w:ascii="Calibri" w:hAnsi="Calibri" w:cs="Calibri"/>
        </w:rPr>
        <w:t xml:space="preserve"> understanding of causes and processes</w:t>
      </w:r>
    </w:p>
    <w:p w14:paraId="64B6F321" w14:textId="267D35F6" w:rsidR="00FC703D" w:rsidRPr="004123D2" w:rsidRDefault="00FC703D" w:rsidP="003B63CB">
      <w:pPr>
        <w:pStyle w:val="ListParagraph"/>
        <w:numPr>
          <w:ilvl w:val="0"/>
          <w:numId w:val="1"/>
        </w:numPr>
        <w:rPr>
          <w:rFonts w:ascii="Calibri" w:hAnsi="Calibri" w:cs="Calibri"/>
        </w:rPr>
      </w:pPr>
      <w:r w:rsidRPr="004123D2">
        <w:rPr>
          <w:rFonts w:ascii="Calibri" w:hAnsi="Calibri" w:cs="Calibri"/>
        </w:rPr>
        <w:t>Communicat</w:t>
      </w:r>
      <w:r w:rsidR="002C4D6D" w:rsidRPr="004123D2">
        <w:rPr>
          <w:rFonts w:ascii="Calibri" w:hAnsi="Calibri" w:cs="Calibri"/>
        </w:rPr>
        <w:t>ing</w:t>
      </w:r>
      <w:r w:rsidRPr="004123D2">
        <w:rPr>
          <w:rFonts w:ascii="Calibri" w:hAnsi="Calibri" w:cs="Calibri"/>
        </w:rPr>
        <w:t xml:space="preserve"> understanding </w:t>
      </w:r>
      <w:r w:rsidR="005961BE" w:rsidRPr="004123D2">
        <w:rPr>
          <w:rFonts w:ascii="Calibri" w:hAnsi="Calibri" w:cs="Calibri"/>
        </w:rPr>
        <w:t xml:space="preserve">of causes </w:t>
      </w:r>
      <w:r w:rsidRPr="004123D2">
        <w:rPr>
          <w:rFonts w:ascii="Calibri" w:hAnsi="Calibri" w:cs="Calibri"/>
        </w:rPr>
        <w:t>and processes</w:t>
      </w:r>
    </w:p>
    <w:p w14:paraId="6A45A2B5" w14:textId="357539C6" w:rsidR="00FC703D" w:rsidRPr="004123D2" w:rsidRDefault="007179EE" w:rsidP="003B63CB">
      <w:pPr>
        <w:pStyle w:val="ListParagraph"/>
        <w:numPr>
          <w:ilvl w:val="0"/>
          <w:numId w:val="1"/>
        </w:numPr>
        <w:rPr>
          <w:rFonts w:ascii="Calibri" w:hAnsi="Calibri" w:cs="Calibri"/>
        </w:rPr>
      </w:pPr>
      <w:r w:rsidRPr="004123D2">
        <w:rPr>
          <w:rFonts w:ascii="Calibri" w:hAnsi="Calibri" w:cs="Calibri"/>
        </w:rPr>
        <w:t>Researching causes</w:t>
      </w:r>
      <w:r w:rsidR="00394BE6" w:rsidRPr="004123D2">
        <w:rPr>
          <w:rFonts w:ascii="Calibri" w:hAnsi="Calibri" w:cs="Calibri"/>
        </w:rPr>
        <w:t xml:space="preserve"> </w:t>
      </w:r>
      <w:r w:rsidR="00FC703D" w:rsidRPr="004123D2">
        <w:rPr>
          <w:rFonts w:ascii="Calibri" w:hAnsi="Calibri" w:cs="Calibri"/>
        </w:rPr>
        <w:t>and processes</w:t>
      </w:r>
    </w:p>
    <w:p w14:paraId="05968915" w14:textId="1BFD5AAB" w:rsidR="00FC703D" w:rsidRPr="004123D2" w:rsidRDefault="00FC703D" w:rsidP="003B63CB">
      <w:pPr>
        <w:pStyle w:val="ListParagraph"/>
        <w:numPr>
          <w:ilvl w:val="0"/>
          <w:numId w:val="1"/>
        </w:numPr>
        <w:rPr>
          <w:rFonts w:ascii="Calibri" w:hAnsi="Calibri" w:cs="Calibri"/>
        </w:rPr>
      </w:pPr>
      <w:r w:rsidRPr="004123D2">
        <w:rPr>
          <w:rFonts w:ascii="Calibri" w:hAnsi="Calibri" w:cs="Calibri"/>
        </w:rPr>
        <w:t>Develop</w:t>
      </w:r>
      <w:r w:rsidR="002C4D6D" w:rsidRPr="004123D2">
        <w:rPr>
          <w:rFonts w:ascii="Calibri" w:hAnsi="Calibri" w:cs="Calibri"/>
        </w:rPr>
        <w:t>ing</w:t>
      </w:r>
      <w:r w:rsidRPr="004123D2">
        <w:rPr>
          <w:rFonts w:ascii="Calibri" w:hAnsi="Calibri" w:cs="Calibri"/>
        </w:rPr>
        <w:t xml:space="preserve"> treatments, including medications</w:t>
      </w:r>
      <w:r w:rsidR="00005079" w:rsidRPr="004123D2">
        <w:rPr>
          <w:rFonts w:ascii="Calibri" w:hAnsi="Calibri" w:cs="Calibri"/>
        </w:rPr>
        <w:t>,</w:t>
      </w:r>
      <w:r w:rsidRPr="004123D2">
        <w:rPr>
          <w:rFonts w:ascii="Calibri" w:hAnsi="Calibri" w:cs="Calibri"/>
        </w:rPr>
        <w:t xml:space="preserve"> based on understandings</w:t>
      </w:r>
      <w:r w:rsidR="001A4CA9" w:rsidRPr="004123D2">
        <w:rPr>
          <w:rFonts w:ascii="Calibri" w:hAnsi="Calibri" w:cs="Calibri"/>
        </w:rPr>
        <w:t xml:space="preserve"> </w:t>
      </w:r>
      <w:r w:rsidR="00B154A2" w:rsidRPr="004123D2">
        <w:rPr>
          <w:rFonts w:ascii="Calibri" w:hAnsi="Calibri" w:cs="Calibri"/>
        </w:rPr>
        <w:t>of causes and</w:t>
      </w:r>
      <w:r w:rsidRPr="004123D2">
        <w:rPr>
          <w:rFonts w:ascii="Calibri" w:hAnsi="Calibri" w:cs="Calibri"/>
        </w:rPr>
        <w:t xml:space="preserve"> processes</w:t>
      </w:r>
      <w:r w:rsidR="007179EE" w:rsidRPr="004123D2">
        <w:rPr>
          <w:rFonts w:ascii="Calibri" w:hAnsi="Calibri" w:cs="Calibri"/>
        </w:rPr>
        <w:t>,</w:t>
      </w:r>
      <w:r w:rsidRPr="004123D2">
        <w:rPr>
          <w:rFonts w:ascii="Calibri" w:hAnsi="Calibri" w:cs="Calibri"/>
        </w:rPr>
        <w:t xml:space="preserve"> and current distress</w:t>
      </w:r>
    </w:p>
    <w:p w14:paraId="293761C1" w14:textId="4F353872" w:rsidR="00FC703D" w:rsidRPr="004123D2" w:rsidRDefault="00FC703D" w:rsidP="003B63CB">
      <w:pPr>
        <w:pStyle w:val="ListParagraph"/>
        <w:numPr>
          <w:ilvl w:val="0"/>
          <w:numId w:val="1"/>
        </w:numPr>
        <w:rPr>
          <w:rFonts w:ascii="Calibri" w:hAnsi="Calibri" w:cs="Calibri"/>
        </w:rPr>
      </w:pPr>
      <w:r w:rsidRPr="004123D2">
        <w:rPr>
          <w:rFonts w:ascii="Calibri" w:hAnsi="Calibri" w:cs="Calibri"/>
        </w:rPr>
        <w:t>Assess</w:t>
      </w:r>
      <w:r w:rsidR="002C4D6D" w:rsidRPr="004123D2">
        <w:rPr>
          <w:rFonts w:ascii="Calibri" w:hAnsi="Calibri" w:cs="Calibri"/>
        </w:rPr>
        <w:t>ments</w:t>
      </w:r>
      <w:r w:rsidRPr="004123D2">
        <w:rPr>
          <w:rFonts w:ascii="Calibri" w:hAnsi="Calibri" w:cs="Calibri"/>
        </w:rPr>
        <w:t xml:space="preserve"> for disability, accommodations, </w:t>
      </w:r>
      <w:r w:rsidR="00DA0D66" w:rsidRPr="004123D2">
        <w:rPr>
          <w:rFonts w:ascii="Calibri" w:hAnsi="Calibri" w:cs="Calibri"/>
        </w:rPr>
        <w:t xml:space="preserve">and </w:t>
      </w:r>
      <w:r w:rsidRPr="004123D2">
        <w:rPr>
          <w:rFonts w:ascii="Calibri" w:hAnsi="Calibri" w:cs="Calibri"/>
        </w:rPr>
        <w:t xml:space="preserve">social </w:t>
      </w:r>
      <w:r w:rsidR="003B63CB" w:rsidRPr="004123D2">
        <w:rPr>
          <w:rFonts w:ascii="Calibri" w:hAnsi="Calibri" w:cs="Calibri"/>
        </w:rPr>
        <w:t>benefits</w:t>
      </w:r>
    </w:p>
    <w:p w14:paraId="51AF3FED" w14:textId="750833A7" w:rsidR="003B63CB" w:rsidRPr="004123D2" w:rsidRDefault="003B63CB" w:rsidP="003B63CB">
      <w:pPr>
        <w:pStyle w:val="ListParagraph"/>
        <w:numPr>
          <w:ilvl w:val="0"/>
          <w:numId w:val="1"/>
        </w:numPr>
        <w:rPr>
          <w:rFonts w:ascii="Calibri" w:hAnsi="Calibri" w:cs="Calibri"/>
        </w:rPr>
      </w:pPr>
      <w:r w:rsidRPr="004123D2">
        <w:rPr>
          <w:rFonts w:ascii="Calibri" w:hAnsi="Calibri" w:cs="Calibri"/>
        </w:rPr>
        <w:t>Triag</w:t>
      </w:r>
      <w:r w:rsidR="002C4D6D" w:rsidRPr="004123D2">
        <w:rPr>
          <w:rFonts w:ascii="Calibri" w:hAnsi="Calibri" w:cs="Calibri"/>
        </w:rPr>
        <w:t>ing</w:t>
      </w:r>
      <w:r w:rsidRPr="004123D2">
        <w:rPr>
          <w:rFonts w:ascii="Calibri" w:hAnsi="Calibri" w:cs="Calibri"/>
        </w:rPr>
        <w:t xml:space="preserve"> people to various treatments and services</w:t>
      </w:r>
    </w:p>
    <w:p w14:paraId="769E7BF3" w14:textId="2C0EE387" w:rsidR="003B63CB" w:rsidRPr="004123D2" w:rsidRDefault="003B63CB" w:rsidP="003B63CB">
      <w:pPr>
        <w:pStyle w:val="ListParagraph"/>
        <w:numPr>
          <w:ilvl w:val="0"/>
          <w:numId w:val="1"/>
        </w:numPr>
        <w:rPr>
          <w:rFonts w:ascii="Calibri" w:hAnsi="Calibri" w:cs="Calibri"/>
        </w:rPr>
      </w:pPr>
      <w:r w:rsidRPr="004123D2">
        <w:rPr>
          <w:rFonts w:ascii="Calibri" w:hAnsi="Calibri" w:cs="Calibri"/>
        </w:rPr>
        <w:lastRenderedPageBreak/>
        <w:t>Inform</w:t>
      </w:r>
      <w:r w:rsidR="002C4D6D" w:rsidRPr="004123D2">
        <w:rPr>
          <w:rFonts w:ascii="Calibri" w:hAnsi="Calibri" w:cs="Calibri"/>
        </w:rPr>
        <w:t>ing</w:t>
      </w:r>
      <w:r w:rsidRPr="004123D2">
        <w:rPr>
          <w:rFonts w:ascii="Calibri" w:hAnsi="Calibri" w:cs="Calibri"/>
        </w:rPr>
        <w:t xml:space="preserve"> payment, auditing, evaluation of treatments and services</w:t>
      </w:r>
    </w:p>
    <w:p w14:paraId="7CEC5CD1" w14:textId="6EB8781D" w:rsidR="003B63CB" w:rsidRPr="004123D2" w:rsidRDefault="003B63CB" w:rsidP="003B63CB">
      <w:pPr>
        <w:pStyle w:val="ListParagraph"/>
        <w:numPr>
          <w:ilvl w:val="0"/>
          <w:numId w:val="1"/>
        </w:numPr>
        <w:rPr>
          <w:rFonts w:ascii="Calibri" w:hAnsi="Calibri" w:cs="Calibri"/>
        </w:rPr>
      </w:pPr>
      <w:r w:rsidRPr="004123D2">
        <w:rPr>
          <w:rFonts w:ascii="Calibri" w:hAnsi="Calibri" w:cs="Calibri"/>
        </w:rPr>
        <w:t>Impact</w:t>
      </w:r>
      <w:r w:rsidR="002C4D6D" w:rsidRPr="004123D2">
        <w:rPr>
          <w:rFonts w:ascii="Calibri" w:hAnsi="Calibri" w:cs="Calibri"/>
        </w:rPr>
        <w:t xml:space="preserve">ing our </w:t>
      </w:r>
      <w:r w:rsidRPr="004123D2">
        <w:rPr>
          <w:rFonts w:ascii="Calibri" w:hAnsi="Calibri" w:cs="Calibri"/>
        </w:rPr>
        <w:t>cultur</w:t>
      </w:r>
      <w:r w:rsidR="002C4D6D" w:rsidRPr="004123D2">
        <w:rPr>
          <w:rFonts w:ascii="Calibri" w:hAnsi="Calibri" w:cs="Calibri"/>
        </w:rPr>
        <w:t>es’</w:t>
      </w:r>
      <w:r w:rsidRPr="004123D2">
        <w:rPr>
          <w:rFonts w:ascii="Calibri" w:hAnsi="Calibri" w:cs="Calibri"/>
        </w:rPr>
        <w:t xml:space="preserve"> experiences, descriptions of, and reactions to mental distress </w:t>
      </w:r>
    </w:p>
    <w:p w14:paraId="116489C3" w14:textId="047BB154" w:rsidR="003B63CB" w:rsidRPr="004123D2" w:rsidRDefault="003B63CB" w:rsidP="003B63CB">
      <w:pPr>
        <w:rPr>
          <w:rFonts w:ascii="Calibri" w:hAnsi="Calibri" w:cs="Calibri"/>
        </w:rPr>
      </w:pPr>
      <w:r w:rsidRPr="004123D2">
        <w:rPr>
          <w:rFonts w:ascii="Calibri" w:hAnsi="Calibri" w:cs="Calibri"/>
        </w:rPr>
        <w:t>Meeting all of th</w:t>
      </w:r>
      <w:r w:rsidR="00935CA1" w:rsidRPr="004123D2">
        <w:rPr>
          <w:rFonts w:ascii="Calibri" w:hAnsi="Calibri" w:cs="Calibri"/>
        </w:rPr>
        <w:t>e</w:t>
      </w:r>
      <w:r w:rsidRPr="004123D2">
        <w:rPr>
          <w:rFonts w:ascii="Calibri" w:hAnsi="Calibri" w:cs="Calibri"/>
        </w:rPr>
        <w:t>se purposes well is very demanding and sometimes they conflict with each other.</w:t>
      </w:r>
    </w:p>
    <w:p w14:paraId="4EA86BB5" w14:textId="43D71BD7" w:rsidR="00FE0666" w:rsidRPr="004123D2" w:rsidRDefault="0092751D">
      <w:pPr>
        <w:rPr>
          <w:rFonts w:ascii="Calibri" w:hAnsi="Calibri" w:cs="Calibri"/>
        </w:rPr>
      </w:pPr>
      <w:r w:rsidRPr="004123D2">
        <w:rPr>
          <w:rFonts w:ascii="Calibri" w:hAnsi="Calibri" w:cs="Calibri"/>
        </w:rPr>
        <w:t xml:space="preserve">DSM has always been a growing and evolving document. </w:t>
      </w:r>
      <w:r w:rsidR="003B63CB" w:rsidRPr="004123D2">
        <w:rPr>
          <w:rFonts w:ascii="Calibri" w:hAnsi="Calibri" w:cs="Calibri"/>
        </w:rPr>
        <w:t xml:space="preserve">Historically, my understanding is that DSM 1 emphasized #2 (trying to get hospitals to mean the same thing with the same words) and #7 (primarily for veteran’s disability).  It was very short.  DSM 2 emphasized #1 and #3 (using a psychoanalytic framework and </w:t>
      </w:r>
      <w:r w:rsidR="0065267F" w:rsidRPr="004123D2">
        <w:rPr>
          <w:rFonts w:ascii="Calibri" w:hAnsi="Calibri" w:cs="Calibri"/>
        </w:rPr>
        <w:t>K</w:t>
      </w:r>
      <w:r w:rsidR="003B63CB" w:rsidRPr="004123D2">
        <w:rPr>
          <w:rFonts w:ascii="Calibri" w:hAnsi="Calibri" w:cs="Calibri"/>
        </w:rPr>
        <w:t>arl Meninger’s concepts about mental illnesses being “reactions” to events that ranged between neurosis, character disorders</w:t>
      </w:r>
      <w:r w:rsidR="0065267F" w:rsidRPr="004123D2">
        <w:rPr>
          <w:rFonts w:ascii="Calibri" w:hAnsi="Calibri" w:cs="Calibri"/>
        </w:rPr>
        <w:t>, and psychosis depending on how adaptive vs destructive the defenses and adaptations are).  DSM 3 emphasized #1 and #2</w:t>
      </w:r>
      <w:r w:rsidR="00993D6A" w:rsidRPr="004123D2">
        <w:rPr>
          <w:rFonts w:ascii="Calibri" w:hAnsi="Calibri" w:cs="Calibri"/>
        </w:rPr>
        <w:t>,</w:t>
      </w:r>
      <w:r w:rsidR="0065267F" w:rsidRPr="004123D2">
        <w:rPr>
          <w:rFonts w:ascii="Calibri" w:hAnsi="Calibri" w:cs="Calibri"/>
        </w:rPr>
        <w:t xml:space="preserve"> making </w:t>
      </w:r>
      <w:r w:rsidR="008C4B7A" w:rsidRPr="004123D2">
        <w:rPr>
          <w:rFonts w:ascii="Calibri" w:hAnsi="Calibri" w:cs="Calibri"/>
        </w:rPr>
        <w:t>assessments</w:t>
      </w:r>
      <w:r w:rsidR="0065267F" w:rsidRPr="004123D2">
        <w:rPr>
          <w:rFonts w:ascii="Calibri" w:hAnsi="Calibri" w:cs="Calibri"/>
        </w:rPr>
        <w:t xml:space="preserve"> more objective and reliable</w:t>
      </w:r>
      <w:r w:rsidR="00171EC1" w:rsidRPr="004123D2">
        <w:rPr>
          <w:rFonts w:ascii="Calibri" w:hAnsi="Calibri" w:cs="Calibri"/>
        </w:rPr>
        <w:t xml:space="preserve"> and</w:t>
      </w:r>
      <w:r w:rsidR="0065267F" w:rsidRPr="004123D2">
        <w:rPr>
          <w:rFonts w:ascii="Calibri" w:hAnsi="Calibri" w:cs="Calibri"/>
        </w:rPr>
        <w:t xml:space="preserve"> requiring less time and expertise</w:t>
      </w:r>
      <w:r w:rsidR="0067269F" w:rsidRPr="004123D2">
        <w:rPr>
          <w:rFonts w:ascii="Calibri" w:hAnsi="Calibri" w:cs="Calibri"/>
        </w:rPr>
        <w:t>.  They</w:t>
      </w:r>
      <w:r w:rsidR="0065267F" w:rsidRPr="004123D2">
        <w:rPr>
          <w:rFonts w:ascii="Calibri" w:hAnsi="Calibri" w:cs="Calibri"/>
        </w:rPr>
        <w:t xml:space="preserve"> aggressively removed all of the psychoanalytic </w:t>
      </w:r>
      <w:r w:rsidR="008C4B7A" w:rsidRPr="004123D2">
        <w:rPr>
          <w:rFonts w:ascii="Calibri" w:hAnsi="Calibri" w:cs="Calibri"/>
        </w:rPr>
        <w:t>understandings</w:t>
      </w:r>
      <w:r w:rsidR="0065267F" w:rsidRPr="004123D2">
        <w:rPr>
          <w:rFonts w:ascii="Calibri" w:hAnsi="Calibri" w:cs="Calibri"/>
        </w:rPr>
        <w:t xml:space="preserve"> and processes, which they found unscientific, virtually eliminating all of #3 and #4</w:t>
      </w:r>
      <w:r w:rsidR="00EC100B" w:rsidRPr="004123D2">
        <w:rPr>
          <w:rFonts w:ascii="Calibri" w:hAnsi="Calibri" w:cs="Calibri"/>
        </w:rPr>
        <w:t xml:space="preserve">.  </w:t>
      </w:r>
      <w:r w:rsidR="007C7C7F" w:rsidRPr="004123D2">
        <w:rPr>
          <w:rFonts w:ascii="Calibri" w:hAnsi="Calibri" w:cs="Calibri"/>
        </w:rPr>
        <w:t>This was done in the belief</w:t>
      </w:r>
      <w:r w:rsidR="000B10A0" w:rsidRPr="004123D2">
        <w:rPr>
          <w:rFonts w:ascii="Calibri" w:hAnsi="Calibri" w:cs="Calibri"/>
        </w:rPr>
        <w:t xml:space="preserve"> </w:t>
      </w:r>
      <w:r w:rsidR="0065267F" w:rsidRPr="004123D2">
        <w:rPr>
          <w:rFonts w:ascii="Calibri" w:hAnsi="Calibri" w:cs="Calibri"/>
        </w:rPr>
        <w:t>that over time</w:t>
      </w:r>
      <w:r w:rsidR="00CD3F1A" w:rsidRPr="004123D2">
        <w:rPr>
          <w:rFonts w:ascii="Calibri" w:hAnsi="Calibri" w:cs="Calibri"/>
        </w:rPr>
        <w:t>,</w:t>
      </w:r>
      <w:r w:rsidR="0065267F" w:rsidRPr="004123D2">
        <w:rPr>
          <w:rFonts w:ascii="Calibri" w:hAnsi="Calibri" w:cs="Calibri"/>
        </w:rPr>
        <w:t xml:space="preserve"> </w:t>
      </w:r>
      <w:r w:rsidR="008C4B7A" w:rsidRPr="004123D2">
        <w:rPr>
          <w:rFonts w:ascii="Calibri" w:hAnsi="Calibri" w:cs="Calibri"/>
        </w:rPr>
        <w:t>biologic</w:t>
      </w:r>
      <w:r w:rsidR="0065267F" w:rsidRPr="004123D2">
        <w:rPr>
          <w:rFonts w:ascii="Calibri" w:hAnsi="Calibri" w:cs="Calibri"/>
        </w:rPr>
        <w:t xml:space="preserve">, genetic, illness-based research would allow them </w:t>
      </w:r>
      <w:r w:rsidR="008C4B7A" w:rsidRPr="004123D2">
        <w:rPr>
          <w:rFonts w:ascii="Calibri" w:hAnsi="Calibri" w:cs="Calibri"/>
        </w:rPr>
        <w:t>to</w:t>
      </w:r>
      <w:r w:rsidR="0065267F" w:rsidRPr="004123D2">
        <w:rPr>
          <w:rFonts w:ascii="Calibri" w:hAnsi="Calibri" w:cs="Calibri"/>
        </w:rPr>
        <w:t xml:space="preserve"> add causes and processes in later versions</w:t>
      </w:r>
      <w:r w:rsidR="00FD746B" w:rsidRPr="004123D2">
        <w:rPr>
          <w:rFonts w:ascii="Calibri" w:hAnsi="Calibri" w:cs="Calibri"/>
        </w:rPr>
        <w:t>.</w:t>
      </w:r>
      <w:r w:rsidR="0065267F" w:rsidRPr="004123D2">
        <w:rPr>
          <w:rFonts w:ascii="Calibri" w:hAnsi="Calibri" w:cs="Calibri"/>
        </w:rPr>
        <w:t xml:space="preserve"> </w:t>
      </w:r>
      <w:r w:rsidR="003A64A6" w:rsidRPr="004123D2">
        <w:rPr>
          <w:rFonts w:ascii="Calibri" w:hAnsi="Calibri" w:cs="Calibri"/>
        </w:rPr>
        <w:t xml:space="preserve"> B</w:t>
      </w:r>
      <w:r w:rsidR="0065267F" w:rsidRPr="004123D2">
        <w:rPr>
          <w:rFonts w:ascii="Calibri" w:hAnsi="Calibri" w:cs="Calibri"/>
        </w:rPr>
        <w:t>ut despite the 1990s being the “decade of the brain” that has not been accomplished</w:t>
      </w:r>
      <w:r w:rsidR="001353F8" w:rsidRPr="004123D2">
        <w:rPr>
          <w:rFonts w:ascii="Calibri" w:hAnsi="Calibri" w:cs="Calibri"/>
        </w:rPr>
        <w:t xml:space="preserve">.  </w:t>
      </w:r>
      <w:r w:rsidR="00F767FD" w:rsidRPr="004123D2">
        <w:rPr>
          <w:rFonts w:ascii="Calibri" w:hAnsi="Calibri" w:cs="Calibri"/>
        </w:rPr>
        <w:t>The</w:t>
      </w:r>
      <w:r w:rsidR="007125FA" w:rsidRPr="004123D2">
        <w:rPr>
          <w:rFonts w:ascii="Calibri" w:hAnsi="Calibri" w:cs="Calibri"/>
        </w:rPr>
        <w:t xml:space="preserve"> </w:t>
      </w:r>
      <w:r w:rsidR="00F767FD" w:rsidRPr="004123D2">
        <w:rPr>
          <w:rFonts w:ascii="Calibri" w:hAnsi="Calibri" w:cs="Calibri"/>
        </w:rPr>
        <w:t xml:space="preserve">emphasis </w:t>
      </w:r>
      <w:r w:rsidR="007179EE" w:rsidRPr="004123D2">
        <w:rPr>
          <w:rFonts w:ascii="Calibri" w:hAnsi="Calibri" w:cs="Calibri"/>
        </w:rPr>
        <w:t>i</w:t>
      </w:r>
      <w:r w:rsidR="00F767FD" w:rsidRPr="004123D2">
        <w:rPr>
          <w:rFonts w:ascii="Calibri" w:hAnsi="Calibri" w:cs="Calibri"/>
        </w:rPr>
        <w:t xml:space="preserve">n </w:t>
      </w:r>
      <w:r w:rsidR="007125FA" w:rsidRPr="004123D2">
        <w:rPr>
          <w:rFonts w:ascii="Calibri" w:hAnsi="Calibri" w:cs="Calibri"/>
        </w:rPr>
        <w:t xml:space="preserve">purpose </w:t>
      </w:r>
      <w:r w:rsidR="0065267F" w:rsidRPr="004123D2">
        <w:rPr>
          <w:rFonts w:ascii="Calibri" w:hAnsi="Calibri" w:cs="Calibri"/>
        </w:rPr>
        <w:t>#10</w:t>
      </w:r>
      <w:r w:rsidR="007179EE" w:rsidRPr="004123D2">
        <w:rPr>
          <w:rFonts w:ascii="Calibri" w:hAnsi="Calibri" w:cs="Calibri"/>
        </w:rPr>
        <w:t xml:space="preserve"> was </w:t>
      </w:r>
      <w:r w:rsidR="00991839" w:rsidRPr="004123D2">
        <w:rPr>
          <w:rFonts w:ascii="Calibri" w:hAnsi="Calibri" w:cs="Calibri"/>
        </w:rPr>
        <w:t>putting psychiatry</w:t>
      </w:r>
      <w:r w:rsidR="0065267F" w:rsidRPr="004123D2">
        <w:rPr>
          <w:rFonts w:ascii="Calibri" w:hAnsi="Calibri" w:cs="Calibri"/>
        </w:rPr>
        <w:t xml:space="preserve"> on a medical, scientific footing, while reducing shame and stigma by objectifying mental suffering into “an illness, just like illnesses of every other part of the body</w:t>
      </w:r>
      <w:r w:rsidR="00AB7BF4" w:rsidRPr="004123D2">
        <w:rPr>
          <w:rFonts w:ascii="Calibri" w:hAnsi="Calibri" w:cs="Calibri"/>
        </w:rPr>
        <w:t>.</w:t>
      </w:r>
      <w:r w:rsidR="0065267F" w:rsidRPr="004123D2">
        <w:rPr>
          <w:rFonts w:ascii="Calibri" w:hAnsi="Calibri" w:cs="Calibri"/>
        </w:rPr>
        <w:t xml:space="preserve">”  This has </w:t>
      </w:r>
      <w:r w:rsidR="0010620F" w:rsidRPr="004123D2">
        <w:rPr>
          <w:rFonts w:ascii="Calibri" w:hAnsi="Calibri" w:cs="Calibri"/>
        </w:rPr>
        <w:t xml:space="preserve">actually </w:t>
      </w:r>
      <w:r w:rsidR="0065267F" w:rsidRPr="004123D2">
        <w:rPr>
          <w:rFonts w:ascii="Calibri" w:hAnsi="Calibri" w:cs="Calibri"/>
        </w:rPr>
        <w:t>been largely successful, even when transplanted into other cultures.  DSM 4 and 5 maintained the same structure and underlying conceptual framework while adapting somewhat to much greater us</w:t>
      </w:r>
      <w:r w:rsidR="002200B3" w:rsidRPr="004123D2">
        <w:rPr>
          <w:rFonts w:ascii="Calibri" w:hAnsi="Calibri" w:cs="Calibri"/>
        </w:rPr>
        <w:t>age</w:t>
      </w:r>
      <w:r w:rsidR="006A7A57" w:rsidRPr="004123D2">
        <w:rPr>
          <w:rFonts w:ascii="Calibri" w:hAnsi="Calibri" w:cs="Calibri"/>
        </w:rPr>
        <w:t>:</w:t>
      </w:r>
      <w:r w:rsidR="0065267F" w:rsidRPr="004123D2">
        <w:rPr>
          <w:rFonts w:ascii="Calibri" w:hAnsi="Calibri" w:cs="Calibri"/>
        </w:rPr>
        <w:t xml:space="preserve"> </w:t>
      </w:r>
      <w:r w:rsidR="008D3635" w:rsidRPr="004123D2">
        <w:rPr>
          <w:rFonts w:ascii="Calibri" w:hAnsi="Calibri" w:cs="Calibri"/>
        </w:rPr>
        <w:t xml:space="preserve">For example, </w:t>
      </w:r>
      <w:r w:rsidR="0065267F" w:rsidRPr="004123D2">
        <w:rPr>
          <w:rFonts w:ascii="Calibri" w:hAnsi="Calibri" w:cs="Calibri"/>
        </w:rPr>
        <w:t xml:space="preserve">in </w:t>
      </w:r>
      <w:r w:rsidR="00374767" w:rsidRPr="004123D2">
        <w:rPr>
          <w:rFonts w:ascii="Calibri" w:hAnsi="Calibri" w:cs="Calibri"/>
        </w:rPr>
        <w:t xml:space="preserve">purpose </w:t>
      </w:r>
      <w:r w:rsidR="0065267F" w:rsidRPr="004123D2">
        <w:rPr>
          <w:rFonts w:ascii="Calibri" w:hAnsi="Calibri" w:cs="Calibri"/>
        </w:rPr>
        <w:t>#5</w:t>
      </w:r>
      <w:r w:rsidR="00AA58E5" w:rsidRPr="004123D2">
        <w:rPr>
          <w:rFonts w:ascii="Calibri" w:hAnsi="Calibri" w:cs="Calibri"/>
        </w:rPr>
        <w:t>,</w:t>
      </w:r>
      <w:r w:rsidR="0065267F" w:rsidRPr="004123D2">
        <w:rPr>
          <w:rFonts w:ascii="Calibri" w:hAnsi="Calibri" w:cs="Calibri"/>
        </w:rPr>
        <w:t xml:space="preserve"> though it’s lack of reflecting underlying causes and processes has severely limited research</w:t>
      </w:r>
      <w:r w:rsidR="007125FA" w:rsidRPr="004123D2">
        <w:rPr>
          <w:rFonts w:ascii="Calibri" w:hAnsi="Calibri" w:cs="Calibri"/>
        </w:rPr>
        <w:t xml:space="preserve">, and </w:t>
      </w:r>
      <w:r w:rsidR="008D3635" w:rsidRPr="004123D2">
        <w:rPr>
          <w:rFonts w:ascii="Calibri" w:hAnsi="Calibri" w:cs="Calibri"/>
        </w:rPr>
        <w:t xml:space="preserve">in </w:t>
      </w:r>
      <w:r w:rsidR="007125FA" w:rsidRPr="004123D2">
        <w:rPr>
          <w:rFonts w:ascii="Calibri" w:hAnsi="Calibri" w:cs="Calibri"/>
        </w:rPr>
        <w:t>p</w:t>
      </w:r>
      <w:r w:rsidR="004A3F74" w:rsidRPr="004123D2">
        <w:rPr>
          <w:rFonts w:ascii="Calibri" w:hAnsi="Calibri" w:cs="Calibri"/>
        </w:rPr>
        <w:t xml:space="preserve">urpose </w:t>
      </w:r>
      <w:r w:rsidR="0065267F" w:rsidRPr="004123D2">
        <w:rPr>
          <w:rFonts w:ascii="Calibri" w:hAnsi="Calibri" w:cs="Calibri"/>
        </w:rPr>
        <w:t xml:space="preserve">#6 </w:t>
      </w:r>
      <w:r w:rsidR="007125FA" w:rsidRPr="004123D2">
        <w:rPr>
          <w:rFonts w:ascii="Calibri" w:hAnsi="Calibri" w:cs="Calibri"/>
        </w:rPr>
        <w:t>leading</w:t>
      </w:r>
      <w:r w:rsidR="00055912" w:rsidRPr="004123D2">
        <w:rPr>
          <w:rFonts w:ascii="Calibri" w:hAnsi="Calibri" w:cs="Calibri"/>
        </w:rPr>
        <w:t xml:space="preserve"> </w:t>
      </w:r>
      <w:r w:rsidR="007125FA" w:rsidRPr="004123D2">
        <w:rPr>
          <w:rFonts w:ascii="Calibri" w:hAnsi="Calibri" w:cs="Calibri"/>
        </w:rPr>
        <w:t xml:space="preserve">to </w:t>
      </w:r>
      <w:r w:rsidR="0065267F" w:rsidRPr="004123D2">
        <w:rPr>
          <w:rFonts w:ascii="Calibri" w:hAnsi="Calibri" w:cs="Calibri"/>
        </w:rPr>
        <w:t xml:space="preserve">all medications and treatments </w:t>
      </w:r>
      <w:r w:rsidR="00D1134D" w:rsidRPr="004123D2">
        <w:rPr>
          <w:rFonts w:ascii="Calibri" w:hAnsi="Calibri" w:cs="Calibri"/>
        </w:rPr>
        <w:t xml:space="preserve">being </w:t>
      </w:r>
      <w:r w:rsidR="0065267F" w:rsidRPr="004123D2">
        <w:rPr>
          <w:rFonts w:ascii="Calibri" w:hAnsi="Calibri" w:cs="Calibri"/>
        </w:rPr>
        <w:t>“approved” for various diagnoses rather than for underlying causes and processes</w:t>
      </w:r>
      <w:r w:rsidR="00FE0666" w:rsidRPr="004123D2">
        <w:rPr>
          <w:rFonts w:ascii="Calibri" w:hAnsi="Calibri" w:cs="Calibri"/>
        </w:rPr>
        <w:t xml:space="preserve"> or for pure symptom relief</w:t>
      </w:r>
      <w:r w:rsidR="00593339" w:rsidRPr="004123D2">
        <w:rPr>
          <w:rFonts w:ascii="Calibri" w:hAnsi="Calibri" w:cs="Calibri"/>
        </w:rPr>
        <w:t>.</w:t>
      </w:r>
      <w:r w:rsidR="008D3635" w:rsidRPr="004123D2">
        <w:rPr>
          <w:rFonts w:ascii="Calibri" w:hAnsi="Calibri" w:cs="Calibri"/>
        </w:rPr>
        <w:t xml:space="preserve"> </w:t>
      </w:r>
      <w:r w:rsidR="007125FA" w:rsidRPr="004123D2">
        <w:rPr>
          <w:rFonts w:ascii="Calibri" w:hAnsi="Calibri" w:cs="Calibri"/>
        </w:rPr>
        <w:t>DSM 4 and 5’s</w:t>
      </w:r>
      <w:r w:rsidR="00023982" w:rsidRPr="004123D2">
        <w:rPr>
          <w:rFonts w:ascii="Calibri" w:hAnsi="Calibri" w:cs="Calibri"/>
        </w:rPr>
        <w:t xml:space="preserve"> use in serving purposes</w:t>
      </w:r>
      <w:r w:rsidR="00FE0666" w:rsidRPr="004123D2">
        <w:rPr>
          <w:rFonts w:ascii="Calibri" w:hAnsi="Calibri" w:cs="Calibri"/>
        </w:rPr>
        <w:t xml:space="preserve"> #7, #8, and #9 </w:t>
      </w:r>
      <w:r w:rsidR="00023982" w:rsidRPr="004123D2">
        <w:rPr>
          <w:rFonts w:ascii="Calibri" w:hAnsi="Calibri" w:cs="Calibri"/>
        </w:rPr>
        <w:t xml:space="preserve">has had </w:t>
      </w:r>
      <w:r w:rsidR="00FE0666" w:rsidRPr="004123D2">
        <w:rPr>
          <w:rFonts w:ascii="Calibri" w:hAnsi="Calibri" w:cs="Calibri"/>
        </w:rPr>
        <w:t>far</w:t>
      </w:r>
      <w:r w:rsidR="006E05BA" w:rsidRPr="004123D2">
        <w:rPr>
          <w:rFonts w:ascii="Calibri" w:hAnsi="Calibri" w:cs="Calibri"/>
        </w:rPr>
        <w:t>-</w:t>
      </w:r>
      <w:r w:rsidR="00FE0666" w:rsidRPr="004123D2">
        <w:rPr>
          <w:rFonts w:ascii="Calibri" w:hAnsi="Calibri" w:cs="Calibri"/>
        </w:rPr>
        <w:t xml:space="preserve">reaching impacts on broadening diagnoses to increase </w:t>
      </w:r>
      <w:r w:rsidR="002200B3" w:rsidRPr="004123D2">
        <w:rPr>
          <w:rFonts w:ascii="Calibri" w:hAnsi="Calibri" w:cs="Calibri"/>
        </w:rPr>
        <w:t xml:space="preserve">accessibility to </w:t>
      </w:r>
      <w:r w:rsidR="00FE0666" w:rsidRPr="004123D2">
        <w:rPr>
          <w:rFonts w:ascii="Calibri" w:hAnsi="Calibri" w:cs="Calibri"/>
        </w:rPr>
        <w:t>adaptations, benefits, and services,</w:t>
      </w:r>
      <w:r w:rsidR="002C4D6D" w:rsidRPr="004123D2">
        <w:rPr>
          <w:rFonts w:ascii="Calibri" w:hAnsi="Calibri" w:cs="Calibri"/>
        </w:rPr>
        <w:t xml:space="preserve"> as well as</w:t>
      </w:r>
      <w:r w:rsidR="00FE0666" w:rsidRPr="004123D2">
        <w:rPr>
          <w:rFonts w:ascii="Calibri" w:hAnsi="Calibri" w:cs="Calibri"/>
        </w:rPr>
        <w:t xml:space="preserve"> other pragmatic</w:t>
      </w:r>
      <w:r w:rsidR="002C4D6D" w:rsidRPr="004123D2">
        <w:rPr>
          <w:rFonts w:ascii="Calibri" w:hAnsi="Calibri" w:cs="Calibri"/>
        </w:rPr>
        <w:t>ally motivated</w:t>
      </w:r>
      <w:r w:rsidR="00FE0666" w:rsidRPr="004123D2">
        <w:rPr>
          <w:rFonts w:ascii="Calibri" w:hAnsi="Calibri" w:cs="Calibri"/>
        </w:rPr>
        <w:t xml:space="preserve"> </w:t>
      </w:r>
      <w:r w:rsidR="008C4B7A" w:rsidRPr="004123D2">
        <w:rPr>
          <w:rFonts w:ascii="Calibri" w:hAnsi="Calibri" w:cs="Calibri"/>
        </w:rPr>
        <w:t>distortions</w:t>
      </w:r>
      <w:r w:rsidR="00FE0666" w:rsidRPr="004123D2">
        <w:rPr>
          <w:rFonts w:ascii="Calibri" w:hAnsi="Calibri" w:cs="Calibri"/>
        </w:rPr>
        <w:t xml:space="preserve"> of diagnoses to get people help or avoid responsibilities</w:t>
      </w:r>
      <w:r w:rsidR="001F549A" w:rsidRPr="004123D2">
        <w:rPr>
          <w:rFonts w:ascii="Calibri" w:hAnsi="Calibri" w:cs="Calibri"/>
        </w:rPr>
        <w:t>.</w:t>
      </w:r>
    </w:p>
    <w:p w14:paraId="61D0399D" w14:textId="2821CB14" w:rsidR="0092751D" w:rsidRPr="004123D2" w:rsidRDefault="0092751D" w:rsidP="0092751D">
      <w:pPr>
        <w:jc w:val="center"/>
        <w:rPr>
          <w:rFonts w:ascii="Calibri" w:hAnsi="Calibri" w:cs="Calibri"/>
        </w:rPr>
      </w:pPr>
      <w:r w:rsidRPr="004123D2">
        <w:rPr>
          <w:rFonts w:ascii="Calibri" w:hAnsi="Calibri" w:cs="Calibri"/>
        </w:rPr>
        <w:t>---x---x---x---x---x---</w:t>
      </w:r>
    </w:p>
    <w:p w14:paraId="47D6A9EA" w14:textId="4E9BA2BD" w:rsidR="003B63CB" w:rsidRPr="004123D2" w:rsidRDefault="00FE0666">
      <w:pPr>
        <w:rPr>
          <w:rFonts w:ascii="Calibri" w:hAnsi="Calibri" w:cs="Calibri"/>
        </w:rPr>
      </w:pPr>
      <w:r w:rsidRPr="004123D2">
        <w:rPr>
          <w:rFonts w:ascii="Calibri" w:hAnsi="Calibri" w:cs="Calibri"/>
        </w:rPr>
        <w:t xml:space="preserve">Using statistical clusters of suffering to define disorders from the beginning </w:t>
      </w:r>
      <w:r w:rsidR="00166716" w:rsidRPr="004123D2">
        <w:rPr>
          <w:rFonts w:ascii="Calibri" w:hAnsi="Calibri" w:cs="Calibri"/>
        </w:rPr>
        <w:t xml:space="preserve">has </w:t>
      </w:r>
      <w:r w:rsidRPr="004123D2">
        <w:rPr>
          <w:rFonts w:ascii="Calibri" w:hAnsi="Calibri" w:cs="Calibri"/>
        </w:rPr>
        <w:t xml:space="preserve">led to several serious </w:t>
      </w:r>
      <w:r w:rsidR="0092751D" w:rsidRPr="004123D2">
        <w:rPr>
          <w:rFonts w:ascii="Calibri" w:hAnsi="Calibri" w:cs="Calibri"/>
        </w:rPr>
        <w:t>issues:</w:t>
      </w:r>
    </w:p>
    <w:p w14:paraId="0BC335AD" w14:textId="444FD49B" w:rsidR="00B35C84" w:rsidRPr="004123D2" w:rsidRDefault="00B35C84" w:rsidP="00C365CF">
      <w:pPr>
        <w:pStyle w:val="ListParagraph"/>
        <w:numPr>
          <w:ilvl w:val="0"/>
          <w:numId w:val="3"/>
        </w:numPr>
        <w:rPr>
          <w:rFonts w:ascii="Calibri" w:hAnsi="Calibri" w:cs="Calibri"/>
          <w:b/>
          <w:bCs/>
        </w:rPr>
      </w:pPr>
      <w:r w:rsidRPr="004123D2">
        <w:rPr>
          <w:rFonts w:ascii="Calibri" w:hAnsi="Calibri" w:cs="Calibri"/>
          <w:b/>
          <w:bCs/>
        </w:rPr>
        <w:t xml:space="preserve">The descriptions of </w:t>
      </w:r>
      <w:r w:rsidR="007125FA" w:rsidRPr="004123D2">
        <w:rPr>
          <w:rFonts w:ascii="Calibri" w:hAnsi="Calibri" w:cs="Calibri"/>
          <w:b/>
          <w:bCs/>
        </w:rPr>
        <w:t>suffering</w:t>
      </w:r>
      <w:r w:rsidRPr="004123D2">
        <w:rPr>
          <w:rFonts w:ascii="Calibri" w:hAnsi="Calibri" w:cs="Calibri"/>
          <w:b/>
          <w:bCs/>
        </w:rPr>
        <w:t>, including the words “signs and symptoms” are regularly described with clinical, somewhat esoteric, and usually negative language</w:t>
      </w:r>
    </w:p>
    <w:p w14:paraId="69DF84B6" w14:textId="7D11E236" w:rsidR="00DE2BF4" w:rsidRPr="004123D2" w:rsidRDefault="00DE2BF4" w:rsidP="00B35C84">
      <w:pPr>
        <w:rPr>
          <w:rFonts w:ascii="Calibri" w:hAnsi="Calibri" w:cs="Calibri"/>
        </w:rPr>
      </w:pPr>
      <w:r w:rsidRPr="004123D2">
        <w:rPr>
          <w:rFonts w:ascii="Calibri" w:hAnsi="Calibri" w:cs="Calibri"/>
        </w:rPr>
        <w:t xml:space="preserve">DSM is no longer an “esoteric” document, for professionals to use to share their knowledge in professional verbiage with each other, removed </w:t>
      </w:r>
      <w:r w:rsidR="007125FA" w:rsidRPr="004123D2">
        <w:rPr>
          <w:rFonts w:ascii="Calibri" w:hAnsi="Calibri" w:cs="Calibri"/>
        </w:rPr>
        <w:t>from</w:t>
      </w:r>
      <w:r w:rsidRPr="004123D2">
        <w:rPr>
          <w:rFonts w:ascii="Calibri" w:hAnsi="Calibri" w:cs="Calibri"/>
        </w:rPr>
        <w:t xml:space="preserve"> their patients’ understanding.  It is widely available for purchase and online and people “look up” their own diagnoses with regularity.  </w:t>
      </w:r>
      <w:r w:rsidRPr="004123D2">
        <w:rPr>
          <w:rFonts w:ascii="Calibri" w:hAnsi="Calibri" w:cs="Calibri"/>
        </w:rPr>
        <w:lastRenderedPageBreak/>
        <w:t>Furthermore, clinical charts are now mandate</w:t>
      </w:r>
      <w:r w:rsidR="00005079" w:rsidRPr="004123D2">
        <w:rPr>
          <w:rFonts w:ascii="Calibri" w:hAnsi="Calibri" w:cs="Calibri"/>
        </w:rPr>
        <w:t>d</w:t>
      </w:r>
      <w:r w:rsidRPr="004123D2">
        <w:rPr>
          <w:rFonts w:ascii="Calibri" w:hAnsi="Calibri" w:cs="Calibri"/>
        </w:rPr>
        <w:t xml:space="preserve"> to be available through client portals for them to read directly.  While some verbiage can be defended because of specificity of definition or historical and/or clinical contexts behind the terms</w:t>
      </w:r>
      <w:r w:rsidR="00005079" w:rsidRPr="004123D2">
        <w:rPr>
          <w:rFonts w:ascii="Calibri" w:hAnsi="Calibri" w:cs="Calibri"/>
        </w:rPr>
        <w:t>, w</w:t>
      </w:r>
      <w:r w:rsidRPr="004123D2">
        <w:rPr>
          <w:rFonts w:ascii="Calibri" w:hAnsi="Calibri" w:cs="Calibri"/>
        </w:rPr>
        <w:t>e c</w:t>
      </w:r>
      <w:r w:rsidR="00005079" w:rsidRPr="004123D2">
        <w:rPr>
          <w:rFonts w:ascii="Calibri" w:hAnsi="Calibri" w:cs="Calibri"/>
        </w:rPr>
        <w:t>ould</w:t>
      </w:r>
      <w:r w:rsidRPr="004123D2">
        <w:rPr>
          <w:rFonts w:ascii="Calibri" w:hAnsi="Calibri" w:cs="Calibri"/>
        </w:rPr>
        <w:t xml:space="preserve"> better engage and communicate with the people we’re trying to help and the broader community if we replace as many esoteric words with common words as possible.</w:t>
      </w:r>
    </w:p>
    <w:p w14:paraId="2FB01924" w14:textId="36BD5D22" w:rsidR="00B35C84" w:rsidRPr="004123D2" w:rsidRDefault="00DE2BF4" w:rsidP="007125FA">
      <w:pPr>
        <w:ind w:left="360"/>
        <w:rPr>
          <w:rFonts w:ascii="Calibri" w:hAnsi="Calibri" w:cs="Calibri"/>
        </w:rPr>
      </w:pPr>
      <w:r w:rsidRPr="004123D2">
        <w:rPr>
          <w:rFonts w:ascii="Calibri" w:hAnsi="Calibri" w:cs="Calibri"/>
        </w:rPr>
        <w:t xml:space="preserve">(Example: Almost every time I see a person a second time, I read out loud to them my written assessment and plan from their chart.  This lets them know I was listening and valued what they told me.  It forces me to use respectful, person-centered, common language </w:t>
      </w:r>
      <w:r w:rsidR="007E0669" w:rsidRPr="004123D2">
        <w:rPr>
          <w:rFonts w:ascii="Calibri" w:hAnsi="Calibri" w:cs="Calibri"/>
        </w:rPr>
        <w:t xml:space="preserve">to which </w:t>
      </w:r>
      <w:r w:rsidRPr="004123D2">
        <w:rPr>
          <w:rFonts w:ascii="Calibri" w:hAnsi="Calibri" w:cs="Calibri"/>
        </w:rPr>
        <w:t xml:space="preserve">they can relate.  It gives them space to reflect upon my formulation, make corrections, and understand the basis for our shared goals and treatment plan.  Often the </w:t>
      </w:r>
      <w:r w:rsidR="00005079" w:rsidRPr="004123D2">
        <w:rPr>
          <w:rFonts w:ascii="Calibri" w:hAnsi="Calibri" w:cs="Calibri"/>
        </w:rPr>
        <w:t xml:space="preserve">specific </w:t>
      </w:r>
      <w:r w:rsidRPr="004123D2">
        <w:rPr>
          <w:rFonts w:ascii="Calibri" w:hAnsi="Calibri" w:cs="Calibri"/>
        </w:rPr>
        <w:t>DSM diagnos</w:t>
      </w:r>
      <w:r w:rsidR="00005079" w:rsidRPr="004123D2">
        <w:rPr>
          <w:rFonts w:ascii="Calibri" w:hAnsi="Calibri" w:cs="Calibri"/>
        </w:rPr>
        <w:t>e</w:t>
      </w:r>
      <w:r w:rsidRPr="004123D2">
        <w:rPr>
          <w:rFonts w:ascii="Calibri" w:hAnsi="Calibri" w:cs="Calibri"/>
        </w:rPr>
        <w:t xml:space="preserve">s </w:t>
      </w:r>
      <w:r w:rsidR="00005079" w:rsidRPr="004123D2">
        <w:rPr>
          <w:rFonts w:ascii="Calibri" w:hAnsi="Calibri" w:cs="Calibri"/>
        </w:rPr>
        <w:t>are</w:t>
      </w:r>
      <w:r w:rsidRPr="004123D2">
        <w:rPr>
          <w:rFonts w:ascii="Calibri" w:hAnsi="Calibri" w:cs="Calibri"/>
        </w:rPr>
        <w:t xml:space="preserve"> the least relatable part of my assessment.)  </w:t>
      </w:r>
    </w:p>
    <w:p w14:paraId="1FD1F923" w14:textId="75192B32" w:rsidR="00C365CF" w:rsidRPr="004123D2" w:rsidRDefault="00C365CF" w:rsidP="00C365CF">
      <w:pPr>
        <w:pStyle w:val="ListParagraph"/>
        <w:numPr>
          <w:ilvl w:val="0"/>
          <w:numId w:val="3"/>
        </w:numPr>
        <w:rPr>
          <w:rFonts w:ascii="Calibri" w:hAnsi="Calibri" w:cs="Calibri"/>
        </w:rPr>
      </w:pPr>
      <w:r w:rsidRPr="004123D2">
        <w:rPr>
          <w:rFonts w:ascii="Calibri" w:hAnsi="Calibri" w:cs="Calibri"/>
          <w:b/>
          <w:bCs/>
        </w:rPr>
        <w:t>These clusters</w:t>
      </w:r>
      <w:r w:rsidR="00C47A05" w:rsidRPr="004123D2">
        <w:rPr>
          <w:rFonts w:ascii="Calibri" w:hAnsi="Calibri" w:cs="Calibri"/>
          <w:b/>
          <w:bCs/>
        </w:rPr>
        <w:t>,</w:t>
      </w:r>
      <w:r w:rsidRPr="004123D2">
        <w:rPr>
          <w:rFonts w:ascii="Calibri" w:hAnsi="Calibri" w:cs="Calibri"/>
          <w:b/>
          <w:bCs/>
        </w:rPr>
        <w:t xml:space="preserve"> despite the name of “disorders</w:t>
      </w:r>
      <w:r w:rsidR="00C47A05" w:rsidRPr="004123D2">
        <w:rPr>
          <w:rFonts w:ascii="Calibri" w:hAnsi="Calibri" w:cs="Calibri"/>
          <w:b/>
          <w:bCs/>
        </w:rPr>
        <w:t>,</w:t>
      </w:r>
      <w:r w:rsidRPr="004123D2">
        <w:rPr>
          <w:rFonts w:ascii="Calibri" w:hAnsi="Calibri" w:cs="Calibri"/>
          <w:b/>
          <w:bCs/>
        </w:rPr>
        <w:t>” are conceptualized as “illnesses</w:t>
      </w:r>
      <w:r w:rsidR="00C47A05" w:rsidRPr="004123D2">
        <w:rPr>
          <w:rFonts w:ascii="Calibri" w:hAnsi="Calibri" w:cs="Calibri"/>
          <w:b/>
          <w:bCs/>
        </w:rPr>
        <w:t>,</w:t>
      </w:r>
      <w:r w:rsidRPr="004123D2">
        <w:rPr>
          <w:rFonts w:ascii="Calibri" w:hAnsi="Calibri" w:cs="Calibri"/>
          <w:b/>
          <w:bCs/>
        </w:rPr>
        <w:t>” biological rather than psychosocial</w:t>
      </w:r>
      <w:r w:rsidRPr="004123D2">
        <w:rPr>
          <w:rFonts w:ascii="Calibri" w:hAnsi="Calibri" w:cs="Calibri"/>
        </w:rPr>
        <w:t xml:space="preserve">. </w:t>
      </w:r>
    </w:p>
    <w:p w14:paraId="01CE11F3" w14:textId="3097DBB4" w:rsidR="00FE0666" w:rsidRPr="004123D2" w:rsidRDefault="00FE0666">
      <w:pPr>
        <w:rPr>
          <w:rFonts w:ascii="Calibri" w:hAnsi="Calibri" w:cs="Calibri"/>
        </w:rPr>
      </w:pPr>
      <w:r w:rsidRPr="004123D2">
        <w:rPr>
          <w:rFonts w:ascii="Calibri" w:hAnsi="Calibri" w:cs="Calibri"/>
        </w:rPr>
        <w:t>The clusters always had the proviso that they were valid only if the “symptoms” weren’t being caused by something else.  They expected the “something else” to be biological factors</w:t>
      </w:r>
      <w:r w:rsidR="00200717" w:rsidRPr="004123D2">
        <w:rPr>
          <w:rFonts w:ascii="Calibri" w:hAnsi="Calibri" w:cs="Calibri"/>
        </w:rPr>
        <w:t xml:space="preserve">: </w:t>
      </w:r>
      <w:r w:rsidRPr="004123D2">
        <w:rPr>
          <w:rFonts w:ascii="Calibri" w:hAnsi="Calibri" w:cs="Calibri"/>
        </w:rPr>
        <w:t xml:space="preserve">other psychiatric illnesses, medical conditions, </w:t>
      </w:r>
      <w:r w:rsidR="00200717" w:rsidRPr="004123D2">
        <w:rPr>
          <w:rFonts w:ascii="Calibri" w:hAnsi="Calibri" w:cs="Calibri"/>
        </w:rPr>
        <w:t>substance use, medications</w:t>
      </w:r>
      <w:r w:rsidRPr="004123D2">
        <w:rPr>
          <w:rFonts w:ascii="Calibri" w:hAnsi="Calibri" w:cs="Calibri"/>
        </w:rPr>
        <w:t>, etc.</w:t>
      </w:r>
      <w:r w:rsidR="00200717" w:rsidRPr="004123D2">
        <w:rPr>
          <w:rFonts w:ascii="Calibri" w:hAnsi="Calibri" w:cs="Calibri"/>
        </w:rPr>
        <w:t xml:space="preserve">  They didn’t expect them to be frequently caused by “non-biological” factors: childhood neglect and trauma, rape, </w:t>
      </w:r>
      <w:r w:rsidR="00327925" w:rsidRPr="004123D2">
        <w:rPr>
          <w:rFonts w:ascii="Calibri" w:hAnsi="Calibri" w:cs="Calibri"/>
        </w:rPr>
        <w:t>domestic violence</w:t>
      </w:r>
      <w:r w:rsidR="00572A29" w:rsidRPr="004123D2">
        <w:rPr>
          <w:rFonts w:ascii="Calibri" w:hAnsi="Calibri" w:cs="Calibri"/>
        </w:rPr>
        <w:t xml:space="preserve">, </w:t>
      </w:r>
      <w:r w:rsidR="00200717" w:rsidRPr="004123D2">
        <w:rPr>
          <w:rFonts w:ascii="Calibri" w:hAnsi="Calibri" w:cs="Calibri"/>
        </w:rPr>
        <w:t xml:space="preserve">romantic breakups and divorce, loss of children, grief and loss, poverty, homelessness, racial </w:t>
      </w:r>
      <w:r w:rsidR="00431CDC" w:rsidRPr="004123D2">
        <w:rPr>
          <w:rFonts w:ascii="Calibri" w:hAnsi="Calibri" w:cs="Calibri"/>
        </w:rPr>
        <w:t>oppression</w:t>
      </w:r>
      <w:r w:rsidR="00200717" w:rsidRPr="004123D2">
        <w:rPr>
          <w:rFonts w:ascii="Calibri" w:hAnsi="Calibri" w:cs="Calibri"/>
        </w:rPr>
        <w:t xml:space="preserve"> and segregation, unemployment, loss of meaning and faith, etc.  They never tested the reliability of their statistical clusters in the presence of any of these rather pervasive</w:t>
      </w:r>
      <w:r w:rsidR="002200B3" w:rsidRPr="004123D2">
        <w:rPr>
          <w:rFonts w:ascii="Calibri" w:hAnsi="Calibri" w:cs="Calibri"/>
        </w:rPr>
        <w:t xml:space="preserve"> psychosocial</w:t>
      </w:r>
      <w:r w:rsidR="00200717" w:rsidRPr="004123D2">
        <w:rPr>
          <w:rFonts w:ascii="Calibri" w:hAnsi="Calibri" w:cs="Calibri"/>
        </w:rPr>
        <w:t xml:space="preserve"> “syndromes” and didn’t try </w:t>
      </w:r>
      <w:r w:rsidR="002200B3" w:rsidRPr="004123D2">
        <w:rPr>
          <w:rFonts w:ascii="Calibri" w:hAnsi="Calibri" w:cs="Calibri"/>
        </w:rPr>
        <w:t>to</w:t>
      </w:r>
      <w:r w:rsidR="00200717" w:rsidRPr="004123D2">
        <w:rPr>
          <w:rFonts w:ascii="Calibri" w:hAnsi="Calibri" w:cs="Calibri"/>
        </w:rPr>
        <w:t xml:space="preserve"> define any non-biological clusters.  They believe</w:t>
      </w:r>
      <w:r w:rsidR="00880EC7" w:rsidRPr="004123D2">
        <w:rPr>
          <w:rFonts w:ascii="Calibri" w:hAnsi="Calibri" w:cs="Calibri"/>
        </w:rPr>
        <w:t>d</w:t>
      </w:r>
      <w:r w:rsidR="00200717" w:rsidRPr="004123D2">
        <w:rPr>
          <w:rFonts w:ascii="Calibri" w:hAnsi="Calibri" w:cs="Calibri"/>
        </w:rPr>
        <w:t xml:space="preserve"> that if someone was seriously mentally disordered, they must have an underlying genetic / biologic illness (very different than Karl Menninger’s conception). </w:t>
      </w:r>
      <w:r w:rsidR="002200B3" w:rsidRPr="004123D2">
        <w:rPr>
          <w:rFonts w:ascii="Calibri" w:hAnsi="Calibri" w:cs="Calibri"/>
        </w:rPr>
        <w:t xml:space="preserve"> In this process DSM became a “biobiobio” document instead of a “biopsychosocial” document.</w:t>
      </w:r>
      <w:r w:rsidR="00200717" w:rsidRPr="004123D2">
        <w:rPr>
          <w:rFonts w:ascii="Calibri" w:hAnsi="Calibri" w:cs="Calibri"/>
        </w:rPr>
        <w:t xml:space="preserve"> In my opinion this belief has turned out to be often false (</w:t>
      </w:r>
      <w:r w:rsidR="00991839" w:rsidRPr="004123D2">
        <w:rPr>
          <w:rFonts w:ascii="Calibri" w:hAnsi="Calibri" w:cs="Calibri"/>
        </w:rPr>
        <w:t xml:space="preserve">sometimes </w:t>
      </w:r>
      <w:r w:rsidR="00200717" w:rsidRPr="004123D2">
        <w:rPr>
          <w:rFonts w:ascii="Calibri" w:hAnsi="Calibri" w:cs="Calibri"/>
        </w:rPr>
        <w:t>even for psychosis), and a severe limitation in the entire tool.</w:t>
      </w:r>
    </w:p>
    <w:p w14:paraId="348B4F38" w14:textId="1A2D81EC" w:rsidR="00CA6CDE" w:rsidRPr="004123D2" w:rsidRDefault="00CA6CDE">
      <w:pPr>
        <w:rPr>
          <w:rFonts w:ascii="Calibri" w:hAnsi="Calibri" w:cs="Calibri"/>
        </w:rPr>
      </w:pPr>
      <w:r w:rsidRPr="004123D2">
        <w:rPr>
          <w:rFonts w:ascii="Calibri" w:hAnsi="Calibri" w:cs="Calibri"/>
        </w:rPr>
        <w:t xml:space="preserve">It would </w:t>
      </w:r>
      <w:r w:rsidR="004B7360" w:rsidRPr="004123D2">
        <w:rPr>
          <w:rFonts w:ascii="Calibri" w:hAnsi="Calibri" w:cs="Calibri"/>
        </w:rPr>
        <w:t>help us</w:t>
      </w:r>
      <w:r w:rsidRPr="004123D2">
        <w:rPr>
          <w:rFonts w:ascii="Calibri" w:hAnsi="Calibri" w:cs="Calibri"/>
        </w:rPr>
        <w:t xml:space="preserve"> to be more open </w:t>
      </w:r>
      <w:r w:rsidR="00F30641" w:rsidRPr="004123D2">
        <w:rPr>
          <w:rFonts w:ascii="Calibri" w:hAnsi="Calibri" w:cs="Calibri"/>
        </w:rPr>
        <w:t xml:space="preserve">to the possibility </w:t>
      </w:r>
      <w:r w:rsidRPr="004123D2">
        <w:rPr>
          <w:rFonts w:ascii="Calibri" w:hAnsi="Calibri" w:cs="Calibri"/>
        </w:rPr>
        <w:t>that</w:t>
      </w:r>
      <w:r w:rsidR="004B7360" w:rsidRPr="004123D2">
        <w:rPr>
          <w:rFonts w:ascii="Calibri" w:hAnsi="Calibri" w:cs="Calibri"/>
        </w:rPr>
        <w:t>,</w:t>
      </w:r>
      <w:r w:rsidRPr="004123D2">
        <w:rPr>
          <w:rFonts w:ascii="Calibri" w:hAnsi="Calibri" w:cs="Calibri"/>
        </w:rPr>
        <w:t xml:space="preserve"> </w:t>
      </w:r>
      <w:r w:rsidR="004B7360" w:rsidRPr="004123D2">
        <w:rPr>
          <w:rFonts w:ascii="Calibri" w:hAnsi="Calibri" w:cs="Calibri"/>
        </w:rPr>
        <w:t xml:space="preserve">more often than not, </w:t>
      </w:r>
      <w:r w:rsidR="00F85A59" w:rsidRPr="004123D2">
        <w:rPr>
          <w:rFonts w:ascii="Calibri" w:hAnsi="Calibri" w:cs="Calibri"/>
        </w:rPr>
        <w:t xml:space="preserve">we’re </w:t>
      </w:r>
      <w:r w:rsidRPr="004123D2">
        <w:rPr>
          <w:rFonts w:ascii="Calibri" w:hAnsi="Calibri" w:cs="Calibri"/>
        </w:rPr>
        <w:t>giving people medications for psychosocial disorders and that they</w:t>
      </w:r>
      <w:r w:rsidR="004B7360" w:rsidRPr="004123D2">
        <w:rPr>
          <w:rFonts w:ascii="Calibri" w:hAnsi="Calibri" w:cs="Calibri"/>
        </w:rPr>
        <w:t>’ll</w:t>
      </w:r>
      <w:r w:rsidRPr="004123D2">
        <w:rPr>
          <w:rFonts w:ascii="Calibri" w:hAnsi="Calibri" w:cs="Calibri"/>
        </w:rPr>
        <w:t xml:space="preserve"> likely need</w:t>
      </w:r>
      <w:r w:rsidR="004B7360" w:rsidRPr="004123D2">
        <w:rPr>
          <w:rFonts w:ascii="Calibri" w:hAnsi="Calibri" w:cs="Calibri"/>
        </w:rPr>
        <w:t xml:space="preserve"> more than </w:t>
      </w:r>
      <w:r w:rsidR="00837BB3" w:rsidRPr="004123D2">
        <w:rPr>
          <w:rFonts w:ascii="Calibri" w:hAnsi="Calibri" w:cs="Calibri"/>
        </w:rPr>
        <w:t xml:space="preserve">just </w:t>
      </w:r>
      <w:r w:rsidR="004B7360" w:rsidRPr="004123D2">
        <w:rPr>
          <w:rFonts w:ascii="Calibri" w:hAnsi="Calibri" w:cs="Calibri"/>
        </w:rPr>
        <w:t>medications to recover</w:t>
      </w:r>
      <w:r w:rsidRPr="004123D2">
        <w:rPr>
          <w:rFonts w:ascii="Calibri" w:hAnsi="Calibri" w:cs="Calibri"/>
        </w:rPr>
        <w:t>.</w:t>
      </w:r>
    </w:p>
    <w:p w14:paraId="3E549134" w14:textId="77777777" w:rsidR="000C4F96" w:rsidRPr="004123D2" w:rsidRDefault="00CA6CDE" w:rsidP="004B7360">
      <w:pPr>
        <w:ind w:left="360"/>
        <w:rPr>
          <w:rFonts w:ascii="Calibri" w:hAnsi="Calibri" w:cs="Calibri"/>
          <w:i/>
          <w:iCs/>
        </w:rPr>
      </w:pPr>
      <w:r w:rsidRPr="004123D2">
        <w:rPr>
          <w:rFonts w:ascii="Calibri" w:hAnsi="Calibri" w:cs="Calibri"/>
          <w:i/>
          <w:iCs/>
        </w:rPr>
        <w:t>(Example</w:t>
      </w:r>
      <w:r w:rsidR="000C4F96" w:rsidRPr="004123D2">
        <w:rPr>
          <w:rFonts w:ascii="Calibri" w:hAnsi="Calibri" w:cs="Calibri"/>
          <w:i/>
          <w:iCs/>
        </w:rPr>
        <w:t xml:space="preserve"> 1</w:t>
      </w:r>
      <w:r w:rsidRPr="004123D2">
        <w:rPr>
          <w:rFonts w:ascii="Calibri" w:hAnsi="Calibri" w:cs="Calibri"/>
          <w:i/>
          <w:iCs/>
        </w:rPr>
        <w:t xml:space="preserve">: Grief following loss has an overlapping cluster with biologic depression that can make them hard to distinguish </w:t>
      </w:r>
      <w:r w:rsidR="008A1A0F" w:rsidRPr="004123D2">
        <w:rPr>
          <w:rFonts w:ascii="Calibri" w:hAnsi="Calibri" w:cs="Calibri"/>
          <w:i/>
          <w:iCs/>
        </w:rPr>
        <w:t>from each other</w:t>
      </w:r>
      <w:r w:rsidRPr="004123D2">
        <w:rPr>
          <w:rFonts w:ascii="Calibri" w:hAnsi="Calibri" w:cs="Calibri"/>
          <w:i/>
          <w:iCs/>
        </w:rPr>
        <w:t xml:space="preserve">.  We used to make a </w:t>
      </w:r>
      <w:r w:rsidR="004B7360" w:rsidRPr="004123D2">
        <w:rPr>
          <w:rFonts w:ascii="Calibri" w:hAnsi="Calibri" w:cs="Calibri"/>
          <w:i/>
          <w:iCs/>
        </w:rPr>
        <w:t xml:space="preserve">broad </w:t>
      </w:r>
      <w:r w:rsidRPr="004123D2">
        <w:rPr>
          <w:rFonts w:ascii="Calibri" w:hAnsi="Calibri" w:cs="Calibri"/>
          <w:i/>
          <w:iCs/>
        </w:rPr>
        <w:t xml:space="preserve">distinction between “exogenous” and “endogenous” depressions.  But when research indicated that tricyclic antidepressants seemed to affect both equally, at least over the brief time frames of the studies, we discarded that distinction as irrelevant.  Since then, as antidepressant usage has exploded, especially for psychosocial conditions like grief and loss, we’ve noticed that </w:t>
      </w:r>
      <w:r w:rsidRPr="004123D2">
        <w:rPr>
          <w:rFonts w:ascii="Calibri" w:hAnsi="Calibri" w:cs="Calibri"/>
          <w:i/>
          <w:iCs/>
        </w:rPr>
        <w:lastRenderedPageBreak/>
        <w:t xml:space="preserve">their </w:t>
      </w:r>
      <w:r w:rsidR="00CE7D8B" w:rsidRPr="004123D2">
        <w:rPr>
          <w:rFonts w:ascii="Calibri" w:hAnsi="Calibri" w:cs="Calibri"/>
          <w:i/>
          <w:iCs/>
        </w:rPr>
        <w:t xml:space="preserve">therapeutic </w:t>
      </w:r>
      <w:r w:rsidRPr="004123D2">
        <w:rPr>
          <w:rFonts w:ascii="Calibri" w:hAnsi="Calibri" w:cs="Calibri"/>
          <w:i/>
          <w:iCs/>
        </w:rPr>
        <w:t xml:space="preserve">impact has </w:t>
      </w:r>
      <w:r w:rsidR="00991839" w:rsidRPr="004123D2">
        <w:rPr>
          <w:rFonts w:ascii="Calibri" w:hAnsi="Calibri" w:cs="Calibri"/>
          <w:i/>
          <w:iCs/>
        </w:rPr>
        <w:t xml:space="preserve">gradually </w:t>
      </w:r>
      <w:r w:rsidR="00687D32" w:rsidRPr="004123D2">
        <w:rPr>
          <w:rFonts w:ascii="Calibri" w:hAnsi="Calibri" w:cs="Calibri"/>
          <w:i/>
          <w:iCs/>
        </w:rPr>
        <w:t>diminished</w:t>
      </w:r>
      <w:r w:rsidRPr="004123D2">
        <w:rPr>
          <w:rFonts w:ascii="Calibri" w:hAnsi="Calibri" w:cs="Calibri"/>
          <w:i/>
          <w:iCs/>
        </w:rPr>
        <w:t>, and more and more people are experiencing longstanding symptoms.</w:t>
      </w:r>
    </w:p>
    <w:p w14:paraId="3EA5C3A9" w14:textId="57BC8040" w:rsidR="00CA6CDE" w:rsidRPr="004123D2" w:rsidRDefault="000C4F96" w:rsidP="004B7360">
      <w:pPr>
        <w:ind w:left="360"/>
        <w:rPr>
          <w:rFonts w:ascii="Calibri" w:hAnsi="Calibri" w:cs="Calibri"/>
          <w:i/>
          <w:iCs/>
        </w:rPr>
      </w:pPr>
      <w:r w:rsidRPr="004123D2">
        <w:rPr>
          <w:rFonts w:ascii="Calibri" w:hAnsi="Calibri" w:cs="Calibri"/>
          <w:i/>
          <w:iCs/>
        </w:rPr>
        <w:t xml:space="preserve">Example 2:  I recently consulted about a 23-year-old woman, repeatedly hospitalized with multiple suicide attempts, who was diagnosed with borderline personality disorder, bipolar disorder, PTSD, and eating disorder, and treated with Lamictal, Latuda, Abilify, Prozac, Prazosin, Gabapentin, Klonopin, and biweekly electroshock therapy.  The resident noted at the end of her presentation that the patient had been sexually and physically abused by her father.  </w:t>
      </w:r>
      <w:r w:rsidR="00147601" w:rsidRPr="004123D2">
        <w:rPr>
          <w:rFonts w:ascii="Calibri" w:hAnsi="Calibri" w:cs="Calibri"/>
          <w:i/>
          <w:iCs/>
        </w:rPr>
        <w:t>He</w:t>
      </w:r>
      <w:r w:rsidRPr="004123D2">
        <w:rPr>
          <w:rFonts w:ascii="Calibri" w:hAnsi="Calibri" w:cs="Calibri"/>
          <w:i/>
          <w:iCs/>
        </w:rPr>
        <w:t xml:space="preserve"> didn’t know any details about the abuse, if she’d received any treatment for it, or even if she was still living with </w:t>
      </w:r>
      <w:r w:rsidR="00344EEA" w:rsidRPr="004123D2">
        <w:rPr>
          <w:rFonts w:ascii="Calibri" w:hAnsi="Calibri" w:cs="Calibri"/>
          <w:i/>
          <w:iCs/>
        </w:rPr>
        <w:t xml:space="preserve">or being abused by </w:t>
      </w:r>
      <w:r w:rsidRPr="004123D2">
        <w:rPr>
          <w:rFonts w:ascii="Calibri" w:hAnsi="Calibri" w:cs="Calibri"/>
          <w:i/>
          <w:iCs/>
        </w:rPr>
        <w:t>her father.  In my view, a very aggressive “biobiobio” set of diagnoses and treatments has very poorly served her</w:t>
      </w:r>
      <w:r w:rsidR="00D34F14" w:rsidRPr="004123D2">
        <w:rPr>
          <w:rFonts w:ascii="Calibri" w:hAnsi="Calibri" w:cs="Calibri"/>
          <w:i/>
          <w:iCs/>
        </w:rPr>
        <w:t xml:space="preserve"> and blinded her psychiatrists to potentially more productive approaches</w:t>
      </w:r>
      <w:r w:rsidRPr="004123D2">
        <w:rPr>
          <w:rFonts w:ascii="Calibri" w:hAnsi="Calibri" w:cs="Calibri"/>
          <w:i/>
          <w:iCs/>
        </w:rPr>
        <w:t>.)</w:t>
      </w:r>
      <w:r w:rsidR="00CA6CDE" w:rsidRPr="004123D2">
        <w:rPr>
          <w:rFonts w:ascii="Calibri" w:hAnsi="Calibri" w:cs="Calibri"/>
          <w:i/>
          <w:iCs/>
        </w:rPr>
        <w:t xml:space="preserve"> </w:t>
      </w:r>
    </w:p>
    <w:p w14:paraId="6CA2276C" w14:textId="2FDD8B82" w:rsidR="00C365CF" w:rsidRPr="004123D2" w:rsidRDefault="00C365CF" w:rsidP="00D06895">
      <w:pPr>
        <w:pStyle w:val="ListParagraph"/>
        <w:numPr>
          <w:ilvl w:val="0"/>
          <w:numId w:val="3"/>
        </w:numPr>
        <w:rPr>
          <w:rFonts w:ascii="Calibri" w:hAnsi="Calibri" w:cs="Calibri"/>
          <w:b/>
          <w:bCs/>
        </w:rPr>
      </w:pPr>
      <w:r w:rsidRPr="004123D2">
        <w:rPr>
          <w:rFonts w:ascii="Calibri" w:hAnsi="Calibri" w:cs="Calibri"/>
          <w:b/>
          <w:bCs/>
        </w:rPr>
        <w:t>These clusters are the “effects” of underlying causes and processes, not the “causes</w:t>
      </w:r>
      <w:r w:rsidR="007E4609" w:rsidRPr="004123D2">
        <w:rPr>
          <w:rFonts w:ascii="Calibri" w:hAnsi="Calibri" w:cs="Calibri"/>
          <w:b/>
          <w:bCs/>
        </w:rPr>
        <w:t>.</w:t>
      </w:r>
      <w:r w:rsidRPr="004123D2">
        <w:rPr>
          <w:rFonts w:ascii="Calibri" w:hAnsi="Calibri" w:cs="Calibri"/>
          <w:b/>
          <w:bCs/>
        </w:rPr>
        <w:t xml:space="preserve">”  </w:t>
      </w:r>
    </w:p>
    <w:p w14:paraId="5CAFF5C8" w14:textId="29EDE1C4" w:rsidR="00A65E12" w:rsidRPr="004123D2" w:rsidRDefault="00200717">
      <w:pPr>
        <w:rPr>
          <w:rFonts w:ascii="Calibri" w:hAnsi="Calibri" w:cs="Calibri"/>
        </w:rPr>
      </w:pPr>
      <w:r w:rsidRPr="004123D2">
        <w:rPr>
          <w:rFonts w:ascii="Calibri" w:hAnsi="Calibri" w:cs="Calibri"/>
        </w:rPr>
        <w:t>The</w:t>
      </w:r>
      <w:r w:rsidR="00D06895" w:rsidRPr="004123D2">
        <w:rPr>
          <w:rFonts w:ascii="Calibri" w:hAnsi="Calibri" w:cs="Calibri"/>
        </w:rPr>
        <w:t>se</w:t>
      </w:r>
      <w:r w:rsidRPr="004123D2">
        <w:rPr>
          <w:rFonts w:ascii="Calibri" w:hAnsi="Calibri" w:cs="Calibri"/>
        </w:rPr>
        <w:t xml:space="preserve"> </w:t>
      </w:r>
      <w:r w:rsidR="005A413C" w:rsidRPr="004123D2">
        <w:rPr>
          <w:rFonts w:ascii="Calibri" w:hAnsi="Calibri" w:cs="Calibri"/>
        </w:rPr>
        <w:t xml:space="preserve">statistical </w:t>
      </w:r>
      <w:r w:rsidRPr="004123D2">
        <w:rPr>
          <w:rFonts w:ascii="Calibri" w:hAnsi="Calibri" w:cs="Calibri"/>
        </w:rPr>
        <w:t xml:space="preserve">clusters, </w:t>
      </w:r>
      <w:r w:rsidR="00991839" w:rsidRPr="004123D2">
        <w:rPr>
          <w:rFonts w:ascii="Calibri" w:hAnsi="Calibri" w:cs="Calibri"/>
        </w:rPr>
        <w:t xml:space="preserve">which were </w:t>
      </w:r>
      <w:r w:rsidR="00D37A3A" w:rsidRPr="004123D2">
        <w:rPr>
          <w:rFonts w:ascii="Calibri" w:hAnsi="Calibri" w:cs="Calibri"/>
        </w:rPr>
        <w:t xml:space="preserve">initially defined </w:t>
      </w:r>
      <w:r w:rsidRPr="004123D2">
        <w:rPr>
          <w:rFonts w:ascii="Calibri" w:hAnsi="Calibri" w:cs="Calibri"/>
        </w:rPr>
        <w:t>somewhat narrow</w:t>
      </w:r>
      <w:r w:rsidR="002200B3" w:rsidRPr="004123D2">
        <w:rPr>
          <w:rFonts w:ascii="Calibri" w:hAnsi="Calibri" w:cs="Calibri"/>
        </w:rPr>
        <w:t>ly</w:t>
      </w:r>
      <w:r w:rsidRPr="004123D2">
        <w:rPr>
          <w:rFonts w:ascii="Calibri" w:hAnsi="Calibri" w:cs="Calibri"/>
        </w:rPr>
        <w:t xml:space="preserve"> to be reliable, </w:t>
      </w:r>
      <w:r w:rsidR="00B3066C" w:rsidRPr="004123D2">
        <w:rPr>
          <w:rFonts w:ascii="Calibri" w:hAnsi="Calibri" w:cs="Calibri"/>
        </w:rPr>
        <w:t>hav</w:t>
      </w:r>
      <w:r w:rsidR="005540F0" w:rsidRPr="004123D2">
        <w:rPr>
          <w:rFonts w:ascii="Calibri" w:hAnsi="Calibri" w:cs="Calibri"/>
        </w:rPr>
        <w:t>e been gradually broadened</w:t>
      </w:r>
      <w:r w:rsidR="002D3C85" w:rsidRPr="004123D2">
        <w:rPr>
          <w:rFonts w:ascii="Calibri" w:hAnsi="Calibri" w:cs="Calibri"/>
        </w:rPr>
        <w:t xml:space="preserve">, both officially </w:t>
      </w:r>
      <w:r w:rsidR="00FE4BA1" w:rsidRPr="004123D2">
        <w:rPr>
          <w:rFonts w:ascii="Calibri" w:hAnsi="Calibri" w:cs="Calibri"/>
        </w:rPr>
        <w:t>and unofficially,</w:t>
      </w:r>
      <w:r w:rsidR="005540F0" w:rsidRPr="004123D2">
        <w:rPr>
          <w:rFonts w:ascii="Calibri" w:hAnsi="Calibri" w:cs="Calibri"/>
        </w:rPr>
        <w:t xml:space="preserve"> </w:t>
      </w:r>
      <w:r w:rsidRPr="004123D2">
        <w:rPr>
          <w:rFonts w:ascii="Calibri" w:hAnsi="Calibri" w:cs="Calibri"/>
        </w:rPr>
        <w:t xml:space="preserve">under </w:t>
      </w:r>
      <w:r w:rsidR="005540F0" w:rsidRPr="004123D2">
        <w:rPr>
          <w:rFonts w:ascii="Calibri" w:hAnsi="Calibri" w:cs="Calibri"/>
        </w:rPr>
        <w:t xml:space="preserve">the </w:t>
      </w:r>
      <w:r w:rsidRPr="004123D2">
        <w:rPr>
          <w:rFonts w:ascii="Calibri" w:hAnsi="Calibri" w:cs="Calibri"/>
        </w:rPr>
        <w:t>pressure to diagnose and help people who don’t rigidly “meet the criteria</w:t>
      </w:r>
      <w:r w:rsidR="00BA35B0" w:rsidRPr="004123D2">
        <w:rPr>
          <w:rFonts w:ascii="Calibri" w:hAnsi="Calibri" w:cs="Calibri"/>
        </w:rPr>
        <w:t>.</w:t>
      </w:r>
      <w:r w:rsidRPr="004123D2">
        <w:rPr>
          <w:rFonts w:ascii="Calibri" w:hAnsi="Calibri" w:cs="Calibri"/>
        </w:rPr>
        <w:t xml:space="preserve">” </w:t>
      </w:r>
      <w:r w:rsidR="00AC3F95" w:rsidRPr="004123D2">
        <w:rPr>
          <w:rFonts w:ascii="Calibri" w:hAnsi="Calibri" w:cs="Calibri"/>
        </w:rPr>
        <w:t xml:space="preserve"> M</w:t>
      </w:r>
      <w:r w:rsidRPr="004123D2">
        <w:rPr>
          <w:rFonts w:ascii="Calibri" w:hAnsi="Calibri" w:cs="Calibri"/>
        </w:rPr>
        <w:t>any of them are now “spectrums” and clearly include multiple underlying causes and processes</w:t>
      </w:r>
      <w:r w:rsidR="00A65E12" w:rsidRPr="004123D2">
        <w:rPr>
          <w:rFonts w:ascii="Calibri" w:hAnsi="Calibri" w:cs="Calibri"/>
        </w:rPr>
        <w:t xml:space="preserve">, both biological and </w:t>
      </w:r>
      <w:r w:rsidR="002200B3" w:rsidRPr="004123D2">
        <w:rPr>
          <w:rFonts w:ascii="Calibri" w:hAnsi="Calibri" w:cs="Calibri"/>
        </w:rPr>
        <w:t>psychosocial</w:t>
      </w:r>
      <w:r w:rsidR="00A65E12" w:rsidRPr="004123D2">
        <w:rPr>
          <w:rFonts w:ascii="Calibri" w:hAnsi="Calibri" w:cs="Calibri"/>
        </w:rPr>
        <w:t xml:space="preserve">. Efforts to subtype broad diagnoses, by </w:t>
      </w:r>
      <w:r w:rsidR="00566A05" w:rsidRPr="004123D2">
        <w:rPr>
          <w:rFonts w:ascii="Calibri" w:hAnsi="Calibri" w:cs="Calibri"/>
        </w:rPr>
        <w:t>symptom</w:t>
      </w:r>
      <w:r w:rsidR="00A65E12" w:rsidRPr="004123D2">
        <w:rPr>
          <w:rFonts w:ascii="Calibri" w:hAnsi="Calibri" w:cs="Calibri"/>
        </w:rPr>
        <w:t xml:space="preserve"> clusters, chronicity, or </w:t>
      </w:r>
      <w:r w:rsidR="00566A05" w:rsidRPr="004123D2">
        <w:rPr>
          <w:rFonts w:ascii="Calibri" w:hAnsi="Calibri" w:cs="Calibri"/>
        </w:rPr>
        <w:t>severity</w:t>
      </w:r>
      <w:r w:rsidR="00A65E12" w:rsidRPr="004123D2">
        <w:rPr>
          <w:rFonts w:ascii="Calibri" w:hAnsi="Calibri" w:cs="Calibri"/>
        </w:rPr>
        <w:t xml:space="preserve"> have failed to separate out different underlying causes and processes.  Although it might impact the primacy of “the Medical Model” (the war with </w:t>
      </w:r>
      <w:r w:rsidR="008C4B7A" w:rsidRPr="004123D2">
        <w:rPr>
          <w:rFonts w:ascii="Calibri" w:hAnsi="Calibri" w:cs="Calibri"/>
        </w:rPr>
        <w:t>psychoanalysts</w:t>
      </w:r>
      <w:r w:rsidR="00A65E12" w:rsidRPr="004123D2">
        <w:rPr>
          <w:rFonts w:ascii="Calibri" w:hAnsi="Calibri" w:cs="Calibri"/>
        </w:rPr>
        <w:t xml:space="preserve"> has been won long ago and no longer needs to be a primary motivation in the design of future DSMs)</w:t>
      </w:r>
      <w:r w:rsidR="002200B3" w:rsidRPr="004123D2">
        <w:rPr>
          <w:rFonts w:ascii="Calibri" w:hAnsi="Calibri" w:cs="Calibri"/>
        </w:rPr>
        <w:t>, e</w:t>
      </w:r>
      <w:r w:rsidR="00A65E12" w:rsidRPr="004123D2">
        <w:rPr>
          <w:rFonts w:ascii="Calibri" w:hAnsi="Calibri" w:cs="Calibri"/>
        </w:rPr>
        <w:t>ncouraging a proliferation of putative underlying causes and processes to be clinically evaluated, communicated, understood, researched, directly treated, and included in our culture would be a major improvement at</w:t>
      </w:r>
      <w:r w:rsidR="002200B3" w:rsidRPr="004123D2">
        <w:rPr>
          <w:rFonts w:ascii="Calibri" w:hAnsi="Calibri" w:cs="Calibri"/>
        </w:rPr>
        <w:t xml:space="preserve"> </w:t>
      </w:r>
      <w:r w:rsidR="00A65E12" w:rsidRPr="004123D2">
        <w:rPr>
          <w:rFonts w:ascii="Calibri" w:hAnsi="Calibri" w:cs="Calibri"/>
        </w:rPr>
        <w:t xml:space="preserve">this </w:t>
      </w:r>
      <w:r w:rsidR="002200B3" w:rsidRPr="004123D2">
        <w:rPr>
          <w:rFonts w:ascii="Calibri" w:hAnsi="Calibri" w:cs="Calibri"/>
        </w:rPr>
        <w:t xml:space="preserve"> </w:t>
      </w:r>
      <w:r w:rsidR="00A65E12" w:rsidRPr="004123D2">
        <w:rPr>
          <w:rFonts w:ascii="Calibri" w:hAnsi="Calibri" w:cs="Calibri"/>
        </w:rPr>
        <w:t xml:space="preserve">point. If we reinclude </w:t>
      </w:r>
      <w:r w:rsidR="0033790E" w:rsidRPr="004123D2">
        <w:rPr>
          <w:rFonts w:ascii="Calibri" w:hAnsi="Calibri" w:cs="Calibri"/>
        </w:rPr>
        <w:t xml:space="preserve">purpose </w:t>
      </w:r>
      <w:r w:rsidR="00A65E12" w:rsidRPr="004123D2">
        <w:rPr>
          <w:rFonts w:ascii="Calibri" w:hAnsi="Calibri" w:cs="Calibri"/>
        </w:rPr>
        <w:t xml:space="preserve">#3, it will have positive ripple effects on </w:t>
      </w:r>
      <w:r w:rsidR="0033790E" w:rsidRPr="004123D2">
        <w:rPr>
          <w:rFonts w:ascii="Calibri" w:hAnsi="Calibri" w:cs="Calibri"/>
        </w:rPr>
        <w:t>purposes</w:t>
      </w:r>
      <w:r w:rsidR="002545E3" w:rsidRPr="004123D2">
        <w:rPr>
          <w:rFonts w:ascii="Calibri" w:hAnsi="Calibri" w:cs="Calibri"/>
        </w:rPr>
        <w:t xml:space="preserve"> </w:t>
      </w:r>
      <w:r w:rsidR="00A65E12" w:rsidRPr="004123D2">
        <w:rPr>
          <w:rFonts w:ascii="Calibri" w:hAnsi="Calibri" w:cs="Calibri"/>
        </w:rPr>
        <w:t xml:space="preserve">#4, </w:t>
      </w:r>
      <w:r w:rsidR="00991839" w:rsidRPr="004123D2">
        <w:rPr>
          <w:rFonts w:ascii="Calibri" w:hAnsi="Calibri" w:cs="Calibri"/>
        </w:rPr>
        <w:t xml:space="preserve">5, </w:t>
      </w:r>
      <w:r w:rsidR="00A65E12" w:rsidRPr="004123D2">
        <w:rPr>
          <w:rFonts w:ascii="Calibri" w:hAnsi="Calibri" w:cs="Calibri"/>
        </w:rPr>
        <w:t>6, 8, and</w:t>
      </w:r>
      <w:r w:rsidR="00991839" w:rsidRPr="004123D2">
        <w:rPr>
          <w:rFonts w:ascii="Calibri" w:hAnsi="Calibri" w:cs="Calibri"/>
        </w:rPr>
        <w:t xml:space="preserve"> </w:t>
      </w:r>
      <w:r w:rsidR="00A65E12" w:rsidRPr="004123D2">
        <w:rPr>
          <w:rFonts w:ascii="Calibri" w:hAnsi="Calibri" w:cs="Calibri"/>
        </w:rPr>
        <w:t>10.</w:t>
      </w:r>
      <w:r w:rsidR="002200B3" w:rsidRPr="004123D2">
        <w:rPr>
          <w:rFonts w:ascii="Calibri" w:hAnsi="Calibri" w:cs="Calibri"/>
        </w:rPr>
        <w:t xml:space="preserve"> </w:t>
      </w:r>
    </w:p>
    <w:p w14:paraId="3EA11C35" w14:textId="0DD44E51" w:rsidR="004C6248" w:rsidRPr="004123D2" w:rsidRDefault="00A65E12" w:rsidP="00D06895">
      <w:pPr>
        <w:ind w:left="720"/>
        <w:rPr>
          <w:rFonts w:ascii="Calibri" w:hAnsi="Calibri" w:cs="Calibri"/>
          <w:i/>
          <w:iCs/>
        </w:rPr>
      </w:pPr>
      <w:r w:rsidRPr="004123D2">
        <w:rPr>
          <w:rFonts w:ascii="Calibri" w:hAnsi="Calibri" w:cs="Calibri"/>
          <w:i/>
          <w:iCs/>
        </w:rPr>
        <w:t xml:space="preserve">(Example </w:t>
      </w:r>
      <w:r w:rsidR="002200B3" w:rsidRPr="004123D2">
        <w:rPr>
          <w:rFonts w:ascii="Calibri" w:hAnsi="Calibri" w:cs="Calibri"/>
          <w:i/>
          <w:iCs/>
        </w:rPr>
        <w:t>1</w:t>
      </w:r>
      <w:r w:rsidR="00566A05" w:rsidRPr="004123D2">
        <w:rPr>
          <w:rFonts w:ascii="Calibri" w:hAnsi="Calibri" w:cs="Calibri"/>
          <w:i/>
          <w:iCs/>
        </w:rPr>
        <w:t>:</w:t>
      </w:r>
      <w:r w:rsidR="002200B3" w:rsidRPr="004123D2">
        <w:rPr>
          <w:rFonts w:ascii="Calibri" w:hAnsi="Calibri" w:cs="Calibri"/>
          <w:i/>
          <w:iCs/>
        </w:rPr>
        <w:t xml:space="preserve"> </w:t>
      </w:r>
      <w:r w:rsidR="00B80C89" w:rsidRPr="004123D2">
        <w:rPr>
          <w:rFonts w:ascii="Calibri" w:hAnsi="Calibri" w:cs="Calibri"/>
          <w:i/>
          <w:iCs/>
        </w:rPr>
        <w:t>T</w:t>
      </w:r>
      <w:r w:rsidRPr="004123D2">
        <w:rPr>
          <w:rFonts w:ascii="Calibri" w:hAnsi="Calibri" w:cs="Calibri"/>
          <w:i/>
          <w:iCs/>
        </w:rPr>
        <w:t xml:space="preserve">he cluster of “negative </w:t>
      </w:r>
      <w:r w:rsidR="008C4B7A" w:rsidRPr="004123D2">
        <w:rPr>
          <w:rFonts w:ascii="Calibri" w:hAnsi="Calibri" w:cs="Calibri"/>
          <w:i/>
          <w:iCs/>
        </w:rPr>
        <w:t>symptoms</w:t>
      </w:r>
      <w:r w:rsidRPr="004123D2">
        <w:rPr>
          <w:rFonts w:ascii="Calibri" w:hAnsi="Calibri" w:cs="Calibri"/>
          <w:i/>
          <w:iCs/>
        </w:rPr>
        <w:t xml:space="preserve"> of schizophrenia” has a large overlap with the clusters of “chronic unemployment</w:t>
      </w:r>
      <w:r w:rsidR="000024F8" w:rsidRPr="004123D2">
        <w:rPr>
          <w:rFonts w:ascii="Calibri" w:hAnsi="Calibri" w:cs="Calibri"/>
          <w:i/>
          <w:iCs/>
        </w:rPr>
        <w:t>,</w:t>
      </w:r>
      <w:r w:rsidRPr="004123D2">
        <w:rPr>
          <w:rFonts w:ascii="Calibri" w:hAnsi="Calibri" w:cs="Calibri"/>
          <w:i/>
          <w:iCs/>
        </w:rPr>
        <w:t>” “chronic uselessness</w:t>
      </w:r>
      <w:r w:rsidR="000024F8" w:rsidRPr="004123D2">
        <w:rPr>
          <w:rFonts w:ascii="Calibri" w:hAnsi="Calibri" w:cs="Calibri"/>
          <w:i/>
          <w:iCs/>
        </w:rPr>
        <w:t>,</w:t>
      </w:r>
      <w:r w:rsidR="00991839" w:rsidRPr="004123D2">
        <w:rPr>
          <w:rFonts w:ascii="Calibri" w:hAnsi="Calibri" w:cs="Calibri"/>
          <w:i/>
          <w:iCs/>
        </w:rPr>
        <w:t>”</w:t>
      </w:r>
      <w:r w:rsidRPr="004123D2">
        <w:rPr>
          <w:rFonts w:ascii="Calibri" w:hAnsi="Calibri" w:cs="Calibri"/>
          <w:i/>
          <w:iCs/>
        </w:rPr>
        <w:t xml:space="preserve"> and “social isolation</w:t>
      </w:r>
      <w:r w:rsidR="002545E3" w:rsidRPr="004123D2">
        <w:rPr>
          <w:rFonts w:ascii="Calibri" w:hAnsi="Calibri" w:cs="Calibri"/>
          <w:i/>
          <w:iCs/>
        </w:rPr>
        <w:t>.</w:t>
      </w:r>
      <w:r w:rsidRPr="004123D2">
        <w:rPr>
          <w:rFonts w:ascii="Calibri" w:hAnsi="Calibri" w:cs="Calibri"/>
          <w:i/>
          <w:iCs/>
        </w:rPr>
        <w:t xml:space="preserve">” </w:t>
      </w:r>
      <w:r w:rsidR="00200717" w:rsidRPr="004123D2">
        <w:rPr>
          <w:rFonts w:ascii="Calibri" w:hAnsi="Calibri" w:cs="Calibri"/>
          <w:i/>
          <w:iCs/>
        </w:rPr>
        <w:t xml:space="preserve"> </w:t>
      </w:r>
      <w:r w:rsidR="00B80C89" w:rsidRPr="004123D2">
        <w:rPr>
          <w:rFonts w:ascii="Calibri" w:hAnsi="Calibri" w:cs="Calibri"/>
          <w:i/>
          <w:iCs/>
        </w:rPr>
        <w:t xml:space="preserve">It is fairly hard to find people with negative </w:t>
      </w:r>
      <w:r w:rsidR="008C4B7A" w:rsidRPr="004123D2">
        <w:rPr>
          <w:rFonts w:ascii="Calibri" w:hAnsi="Calibri" w:cs="Calibri"/>
          <w:i/>
          <w:iCs/>
        </w:rPr>
        <w:t>symptoms</w:t>
      </w:r>
      <w:r w:rsidR="00B80C89" w:rsidRPr="004123D2">
        <w:rPr>
          <w:rFonts w:ascii="Calibri" w:hAnsi="Calibri" w:cs="Calibri"/>
          <w:i/>
          <w:iCs/>
        </w:rPr>
        <w:t xml:space="preserve"> who aren’t unemployed, useless, and isolated.  If we look for those </w:t>
      </w:r>
      <w:r w:rsidR="002200B3" w:rsidRPr="004123D2">
        <w:rPr>
          <w:rFonts w:ascii="Calibri" w:hAnsi="Calibri" w:cs="Calibri"/>
          <w:i/>
          <w:iCs/>
        </w:rPr>
        <w:t>psychosocial</w:t>
      </w:r>
      <w:r w:rsidR="00B80C89" w:rsidRPr="004123D2">
        <w:rPr>
          <w:rFonts w:ascii="Calibri" w:hAnsi="Calibri" w:cs="Calibri"/>
          <w:i/>
          <w:iCs/>
        </w:rPr>
        <w:t xml:space="preserve"> causes and processes, </w:t>
      </w:r>
      <w:r w:rsidR="00713934" w:rsidRPr="004123D2">
        <w:rPr>
          <w:rFonts w:ascii="Calibri" w:hAnsi="Calibri" w:cs="Calibri"/>
          <w:i/>
          <w:iCs/>
        </w:rPr>
        <w:t xml:space="preserve">instead of increasing their antipsychotic </w:t>
      </w:r>
      <w:r w:rsidR="00AE13F3" w:rsidRPr="004123D2">
        <w:rPr>
          <w:rFonts w:ascii="Calibri" w:hAnsi="Calibri" w:cs="Calibri"/>
          <w:i/>
          <w:iCs/>
        </w:rPr>
        <w:t xml:space="preserve">medication or adding an antidepressant, </w:t>
      </w:r>
      <w:r w:rsidR="00B80C89" w:rsidRPr="004123D2">
        <w:rPr>
          <w:rFonts w:ascii="Calibri" w:hAnsi="Calibri" w:cs="Calibri"/>
          <w:i/>
          <w:iCs/>
        </w:rPr>
        <w:t xml:space="preserve">we might </w:t>
      </w:r>
      <w:r w:rsidR="00F320F0" w:rsidRPr="004123D2">
        <w:rPr>
          <w:rFonts w:ascii="Calibri" w:hAnsi="Calibri" w:cs="Calibri"/>
          <w:i/>
          <w:iCs/>
        </w:rPr>
        <w:t xml:space="preserve">refer them to </w:t>
      </w:r>
      <w:r w:rsidR="00B80C89" w:rsidRPr="004123D2">
        <w:rPr>
          <w:rFonts w:ascii="Calibri" w:hAnsi="Calibri" w:cs="Calibri"/>
          <w:i/>
          <w:iCs/>
        </w:rPr>
        <w:t xml:space="preserve">a </w:t>
      </w:r>
      <w:r w:rsidR="008C4B7A" w:rsidRPr="004123D2">
        <w:rPr>
          <w:rFonts w:ascii="Calibri" w:hAnsi="Calibri" w:cs="Calibri"/>
          <w:i/>
          <w:iCs/>
        </w:rPr>
        <w:t>Fountain</w:t>
      </w:r>
      <w:r w:rsidR="00425C41" w:rsidRPr="004123D2">
        <w:rPr>
          <w:rFonts w:ascii="Calibri" w:hAnsi="Calibri" w:cs="Calibri"/>
          <w:i/>
          <w:iCs/>
        </w:rPr>
        <w:t xml:space="preserve"> </w:t>
      </w:r>
      <w:r w:rsidR="002200B3" w:rsidRPr="004123D2">
        <w:rPr>
          <w:rFonts w:ascii="Calibri" w:hAnsi="Calibri" w:cs="Calibri"/>
          <w:i/>
          <w:iCs/>
        </w:rPr>
        <w:t>H</w:t>
      </w:r>
      <w:r w:rsidR="008C4B7A" w:rsidRPr="004123D2">
        <w:rPr>
          <w:rFonts w:ascii="Calibri" w:hAnsi="Calibri" w:cs="Calibri"/>
          <w:i/>
          <w:iCs/>
        </w:rPr>
        <w:t>ouse</w:t>
      </w:r>
      <w:r w:rsidR="00B80C89" w:rsidRPr="004123D2">
        <w:rPr>
          <w:rFonts w:ascii="Calibri" w:hAnsi="Calibri" w:cs="Calibri"/>
          <w:i/>
          <w:iCs/>
        </w:rPr>
        <w:t xml:space="preserve"> model clubhouse that is </w:t>
      </w:r>
      <w:r w:rsidR="008C4B7A" w:rsidRPr="004123D2">
        <w:rPr>
          <w:rFonts w:ascii="Calibri" w:hAnsi="Calibri" w:cs="Calibri"/>
          <w:i/>
          <w:iCs/>
        </w:rPr>
        <w:t>specifically</w:t>
      </w:r>
      <w:r w:rsidR="00B80C89" w:rsidRPr="004123D2">
        <w:rPr>
          <w:rFonts w:ascii="Calibri" w:hAnsi="Calibri" w:cs="Calibri"/>
          <w:i/>
          <w:iCs/>
        </w:rPr>
        <w:t xml:space="preserve"> designed to counteract </w:t>
      </w:r>
      <w:r w:rsidR="008C4B7A" w:rsidRPr="004123D2">
        <w:rPr>
          <w:rFonts w:ascii="Calibri" w:hAnsi="Calibri" w:cs="Calibri"/>
          <w:i/>
          <w:iCs/>
        </w:rPr>
        <w:t>unemployment</w:t>
      </w:r>
      <w:r w:rsidR="00B80C89" w:rsidRPr="004123D2">
        <w:rPr>
          <w:rFonts w:ascii="Calibri" w:hAnsi="Calibri" w:cs="Calibri"/>
          <w:i/>
          <w:iCs/>
        </w:rPr>
        <w:t xml:space="preserve">, uselessness, and isolation.  </w:t>
      </w:r>
    </w:p>
    <w:p w14:paraId="19A99693" w14:textId="0A2C6F4F" w:rsidR="006C64DE" w:rsidRPr="004123D2" w:rsidRDefault="00927B3B" w:rsidP="00D06895">
      <w:pPr>
        <w:ind w:left="720"/>
        <w:rPr>
          <w:rFonts w:ascii="Calibri" w:hAnsi="Calibri" w:cs="Calibri"/>
          <w:i/>
          <w:iCs/>
        </w:rPr>
      </w:pPr>
      <w:r w:rsidRPr="004123D2">
        <w:rPr>
          <w:rFonts w:ascii="Calibri" w:hAnsi="Calibri" w:cs="Calibri"/>
          <w:i/>
          <w:iCs/>
        </w:rPr>
        <w:t xml:space="preserve">Example </w:t>
      </w:r>
      <w:r w:rsidR="002200B3" w:rsidRPr="004123D2">
        <w:rPr>
          <w:rFonts w:ascii="Calibri" w:hAnsi="Calibri" w:cs="Calibri"/>
          <w:i/>
          <w:iCs/>
        </w:rPr>
        <w:t>2</w:t>
      </w:r>
      <w:r w:rsidR="00566A05" w:rsidRPr="004123D2">
        <w:rPr>
          <w:rFonts w:ascii="Calibri" w:hAnsi="Calibri" w:cs="Calibri"/>
          <w:i/>
          <w:iCs/>
        </w:rPr>
        <w:t>:</w:t>
      </w:r>
      <w:r w:rsidR="002200B3" w:rsidRPr="004123D2">
        <w:rPr>
          <w:rFonts w:ascii="Calibri" w:hAnsi="Calibri" w:cs="Calibri"/>
          <w:i/>
          <w:iCs/>
        </w:rPr>
        <w:t xml:space="preserve"> </w:t>
      </w:r>
      <w:r w:rsidR="00B80C89" w:rsidRPr="004123D2">
        <w:rPr>
          <w:rFonts w:ascii="Calibri" w:hAnsi="Calibri" w:cs="Calibri"/>
          <w:i/>
          <w:iCs/>
        </w:rPr>
        <w:t>The expanded cluster of “bipolar 2” includes mood disturbances that might</w:t>
      </w:r>
      <w:r w:rsidR="00BE1D6F" w:rsidRPr="004123D2">
        <w:rPr>
          <w:rFonts w:ascii="Calibri" w:hAnsi="Calibri" w:cs="Calibri"/>
          <w:i/>
          <w:iCs/>
        </w:rPr>
        <w:t xml:space="preserve"> be biologic / genetic, but also might be due to childhood </w:t>
      </w:r>
      <w:r w:rsidR="008C4B7A" w:rsidRPr="004123D2">
        <w:rPr>
          <w:rFonts w:ascii="Calibri" w:hAnsi="Calibri" w:cs="Calibri"/>
          <w:i/>
          <w:iCs/>
        </w:rPr>
        <w:t>trauma</w:t>
      </w:r>
      <w:r w:rsidR="00BE1D6F" w:rsidRPr="004123D2">
        <w:rPr>
          <w:rFonts w:ascii="Calibri" w:hAnsi="Calibri" w:cs="Calibri"/>
          <w:i/>
          <w:iCs/>
        </w:rPr>
        <w:t xml:space="preserve">, rape, substance abuse, unstable relationships, a lack of stabilizing protective factors, or being in </w:t>
      </w:r>
      <w:r w:rsidR="008C4B7A" w:rsidRPr="004123D2">
        <w:rPr>
          <w:rFonts w:ascii="Calibri" w:hAnsi="Calibri" w:cs="Calibri"/>
          <w:i/>
          <w:iCs/>
        </w:rPr>
        <w:t>chronic</w:t>
      </w:r>
      <w:r w:rsidR="00BE1D6F" w:rsidRPr="004123D2">
        <w:rPr>
          <w:rFonts w:ascii="Calibri" w:hAnsi="Calibri" w:cs="Calibri"/>
          <w:i/>
          <w:iCs/>
        </w:rPr>
        <w:t xml:space="preserve"> survival / </w:t>
      </w:r>
      <w:r w:rsidR="008C4B7A" w:rsidRPr="004123D2">
        <w:rPr>
          <w:rFonts w:ascii="Calibri" w:hAnsi="Calibri" w:cs="Calibri"/>
          <w:i/>
          <w:iCs/>
        </w:rPr>
        <w:t>crisis</w:t>
      </w:r>
      <w:r w:rsidR="00BE1D6F" w:rsidRPr="004123D2">
        <w:rPr>
          <w:rFonts w:ascii="Calibri" w:hAnsi="Calibri" w:cs="Calibri"/>
          <w:i/>
          <w:iCs/>
        </w:rPr>
        <w:t xml:space="preserve"> mode.  Not only would understanding  which of these causes or processes is active </w:t>
      </w:r>
      <w:r w:rsidR="00BE1D6F" w:rsidRPr="004123D2">
        <w:rPr>
          <w:rFonts w:ascii="Calibri" w:hAnsi="Calibri" w:cs="Calibri"/>
          <w:i/>
          <w:iCs/>
        </w:rPr>
        <w:lastRenderedPageBreak/>
        <w:t xml:space="preserve">in the person help choose a more targeted medication, it would direct them to available but </w:t>
      </w:r>
      <w:r w:rsidR="008C4B7A" w:rsidRPr="004123D2">
        <w:rPr>
          <w:rFonts w:ascii="Calibri" w:hAnsi="Calibri" w:cs="Calibri"/>
          <w:i/>
          <w:iCs/>
        </w:rPr>
        <w:t>underutilized</w:t>
      </w:r>
      <w:r w:rsidR="00BE1D6F" w:rsidRPr="004123D2">
        <w:rPr>
          <w:rFonts w:ascii="Calibri" w:hAnsi="Calibri" w:cs="Calibri"/>
          <w:i/>
          <w:iCs/>
        </w:rPr>
        <w:t xml:space="preserve"> treatments and </w:t>
      </w:r>
      <w:r w:rsidR="008C4B7A" w:rsidRPr="004123D2">
        <w:rPr>
          <w:rFonts w:ascii="Calibri" w:hAnsi="Calibri" w:cs="Calibri"/>
          <w:i/>
          <w:iCs/>
        </w:rPr>
        <w:t>services</w:t>
      </w:r>
      <w:r w:rsidR="00BE1D6F" w:rsidRPr="004123D2">
        <w:rPr>
          <w:rFonts w:ascii="Calibri" w:hAnsi="Calibri" w:cs="Calibri"/>
          <w:i/>
          <w:iCs/>
        </w:rPr>
        <w:t xml:space="preserve"> that aren’t illness-centered, </w:t>
      </w:r>
      <w:r w:rsidR="0089256B" w:rsidRPr="004123D2">
        <w:rPr>
          <w:rFonts w:ascii="Calibri" w:hAnsi="Calibri" w:cs="Calibri"/>
          <w:i/>
          <w:iCs/>
        </w:rPr>
        <w:t>such as</w:t>
      </w:r>
      <w:r w:rsidR="00BE1D6F" w:rsidRPr="004123D2">
        <w:rPr>
          <w:rFonts w:ascii="Calibri" w:hAnsi="Calibri" w:cs="Calibri"/>
          <w:i/>
          <w:iCs/>
        </w:rPr>
        <w:t xml:space="preserve"> DBT, rape </w:t>
      </w:r>
      <w:r w:rsidR="008C4B7A" w:rsidRPr="004123D2">
        <w:rPr>
          <w:rFonts w:ascii="Calibri" w:hAnsi="Calibri" w:cs="Calibri"/>
          <w:i/>
          <w:iCs/>
        </w:rPr>
        <w:t>counseling</w:t>
      </w:r>
      <w:r w:rsidR="00BE1D6F" w:rsidRPr="004123D2">
        <w:rPr>
          <w:rFonts w:ascii="Calibri" w:hAnsi="Calibri" w:cs="Calibri"/>
          <w:i/>
          <w:iCs/>
        </w:rPr>
        <w:t>, 12-step</w:t>
      </w:r>
      <w:r w:rsidR="004C6248" w:rsidRPr="004123D2">
        <w:rPr>
          <w:rFonts w:ascii="Calibri" w:hAnsi="Calibri" w:cs="Calibri"/>
          <w:i/>
          <w:iCs/>
        </w:rPr>
        <w:t xml:space="preserve"> recovery</w:t>
      </w:r>
      <w:r w:rsidR="00BE1D6F" w:rsidRPr="004123D2">
        <w:rPr>
          <w:rFonts w:ascii="Calibri" w:hAnsi="Calibri" w:cs="Calibri"/>
          <w:i/>
          <w:iCs/>
        </w:rPr>
        <w:t xml:space="preserve">, relationship </w:t>
      </w:r>
      <w:r w:rsidR="008C4B7A" w:rsidRPr="004123D2">
        <w:rPr>
          <w:rFonts w:ascii="Calibri" w:hAnsi="Calibri" w:cs="Calibri"/>
          <w:i/>
          <w:iCs/>
        </w:rPr>
        <w:t>counseling</w:t>
      </w:r>
      <w:r w:rsidR="00BE1D6F" w:rsidRPr="004123D2">
        <w:rPr>
          <w:rFonts w:ascii="Calibri" w:hAnsi="Calibri" w:cs="Calibri"/>
          <w:i/>
          <w:iCs/>
        </w:rPr>
        <w:t>, peer support, building protective factors, and self-soothing.</w:t>
      </w:r>
    </w:p>
    <w:p w14:paraId="436ABACF" w14:textId="3A341F15" w:rsidR="00200717" w:rsidRPr="004123D2" w:rsidRDefault="006C64DE" w:rsidP="00D06895">
      <w:pPr>
        <w:ind w:left="720"/>
        <w:rPr>
          <w:rFonts w:ascii="Calibri" w:hAnsi="Calibri" w:cs="Calibri"/>
          <w:i/>
          <w:iCs/>
        </w:rPr>
      </w:pPr>
      <w:r w:rsidRPr="004123D2">
        <w:rPr>
          <w:rFonts w:ascii="Calibri" w:hAnsi="Calibri" w:cs="Calibri"/>
          <w:i/>
          <w:iCs/>
        </w:rPr>
        <w:t xml:space="preserve">Example 3: When I was a resident we experimented with using the Dexamethasone Suppression Test as a biomarker to support a diagnosis of endogenous Major Depression and treatment with tricyclic antidepressant medications.  It didn’t work.  Now, I wonder if it might be a more accurate biomarker for “chronic fight/flight/ freeze response” and treatment with antiadrenergic antihypertensive medications, breathing exercises, and reducing external stressors. </w:t>
      </w:r>
      <w:r w:rsidR="00C95A37" w:rsidRPr="004123D2">
        <w:rPr>
          <w:rFonts w:ascii="Calibri" w:hAnsi="Calibri" w:cs="Calibri"/>
          <w:i/>
          <w:iCs/>
        </w:rPr>
        <w:t>Unless “</w:t>
      </w:r>
      <w:r w:rsidRPr="004123D2">
        <w:rPr>
          <w:rFonts w:ascii="Calibri" w:hAnsi="Calibri" w:cs="Calibri"/>
          <w:i/>
          <w:iCs/>
        </w:rPr>
        <w:t>fight/flight freeze” is in</w:t>
      </w:r>
      <w:r w:rsidR="00C95A37" w:rsidRPr="004123D2">
        <w:rPr>
          <w:rFonts w:ascii="Calibri" w:hAnsi="Calibri" w:cs="Calibri"/>
          <w:i/>
          <w:iCs/>
        </w:rPr>
        <w:t>cluded in future</w:t>
      </w:r>
      <w:r w:rsidRPr="004123D2">
        <w:rPr>
          <w:rFonts w:ascii="Calibri" w:hAnsi="Calibri" w:cs="Calibri"/>
          <w:i/>
          <w:iCs/>
        </w:rPr>
        <w:t xml:space="preserve"> DSM</w:t>
      </w:r>
      <w:r w:rsidR="00C95A37" w:rsidRPr="004123D2">
        <w:rPr>
          <w:rFonts w:ascii="Calibri" w:hAnsi="Calibri" w:cs="Calibri"/>
          <w:i/>
          <w:iCs/>
        </w:rPr>
        <w:t>s</w:t>
      </w:r>
      <w:r w:rsidRPr="004123D2">
        <w:rPr>
          <w:rFonts w:ascii="Calibri" w:hAnsi="Calibri" w:cs="Calibri"/>
          <w:i/>
          <w:iCs/>
        </w:rPr>
        <w:t xml:space="preserve">, we’ll </w:t>
      </w:r>
      <w:r w:rsidR="006A4D13" w:rsidRPr="004123D2">
        <w:rPr>
          <w:rFonts w:ascii="Calibri" w:hAnsi="Calibri" w:cs="Calibri"/>
          <w:i/>
          <w:iCs/>
        </w:rPr>
        <w:t xml:space="preserve">likely </w:t>
      </w:r>
      <w:r w:rsidRPr="004123D2">
        <w:rPr>
          <w:rFonts w:ascii="Calibri" w:hAnsi="Calibri" w:cs="Calibri"/>
          <w:i/>
          <w:iCs/>
        </w:rPr>
        <w:t>never know.</w:t>
      </w:r>
      <w:r w:rsidR="000C4F96" w:rsidRPr="004123D2">
        <w:rPr>
          <w:rFonts w:ascii="Calibri" w:hAnsi="Calibri" w:cs="Calibri"/>
          <w:i/>
          <w:iCs/>
        </w:rPr>
        <w:t>)</w:t>
      </w:r>
      <w:r w:rsidRPr="004123D2">
        <w:rPr>
          <w:rFonts w:ascii="Calibri" w:hAnsi="Calibri" w:cs="Calibri"/>
          <w:i/>
          <w:iCs/>
        </w:rPr>
        <w:t xml:space="preserve">  </w:t>
      </w:r>
    </w:p>
    <w:p w14:paraId="15796EC3" w14:textId="6F135234" w:rsidR="002200B3" w:rsidRPr="004123D2" w:rsidRDefault="002200B3">
      <w:pPr>
        <w:rPr>
          <w:rFonts w:ascii="Calibri" w:hAnsi="Calibri" w:cs="Calibri"/>
        </w:rPr>
      </w:pPr>
      <w:r w:rsidRPr="004123D2">
        <w:rPr>
          <w:rFonts w:ascii="Calibri" w:hAnsi="Calibri" w:cs="Calibri"/>
        </w:rPr>
        <w:t>Expanding our treatment system beyond a narrow illness-centered Medical Model system into a more individualized person-centered Recovery Model system would likely be profoundly facilitated by making the changes of incorporating causes and processes into DSM and including psychosocial syndromes.</w:t>
      </w:r>
    </w:p>
    <w:p w14:paraId="4817CC1B" w14:textId="2A3273C9" w:rsidR="00A849B2" w:rsidRPr="004123D2" w:rsidRDefault="00A849B2">
      <w:pPr>
        <w:rPr>
          <w:rFonts w:ascii="Calibri" w:hAnsi="Calibri" w:cs="Calibri"/>
        </w:rPr>
      </w:pPr>
      <w:r w:rsidRPr="004123D2">
        <w:rPr>
          <w:rFonts w:ascii="Calibri" w:hAnsi="Calibri" w:cs="Calibri"/>
        </w:rPr>
        <w:t>Research of various kinds, including medication</w:t>
      </w:r>
      <w:r w:rsidR="001D46F1" w:rsidRPr="004123D2">
        <w:rPr>
          <w:rFonts w:ascii="Calibri" w:hAnsi="Calibri" w:cs="Calibri"/>
        </w:rPr>
        <w:t xml:space="preserve"> efficacy</w:t>
      </w:r>
      <w:r w:rsidRPr="004123D2">
        <w:rPr>
          <w:rFonts w:ascii="Calibri" w:hAnsi="Calibri" w:cs="Calibri"/>
        </w:rPr>
        <w:t xml:space="preserve">, could target causes, processes, and psychosocial clusters, instead of being limited to purely statistical clusters.  </w:t>
      </w:r>
      <w:r w:rsidR="0027024F" w:rsidRPr="004123D2">
        <w:rPr>
          <w:rFonts w:ascii="Calibri" w:hAnsi="Calibri" w:cs="Calibri"/>
        </w:rPr>
        <w:t>P</w:t>
      </w:r>
      <w:r w:rsidRPr="004123D2">
        <w:rPr>
          <w:rFonts w:ascii="Calibri" w:hAnsi="Calibri" w:cs="Calibri"/>
        </w:rPr>
        <w:t xml:space="preserve">aradoxically, doing this might enable us to make progress </w:t>
      </w:r>
      <w:r w:rsidR="007D5265" w:rsidRPr="004123D2">
        <w:rPr>
          <w:rFonts w:ascii="Calibri" w:hAnsi="Calibri" w:cs="Calibri"/>
        </w:rPr>
        <w:t>i</w:t>
      </w:r>
      <w:r w:rsidRPr="004123D2">
        <w:rPr>
          <w:rFonts w:ascii="Calibri" w:hAnsi="Calibri" w:cs="Calibri"/>
        </w:rPr>
        <w:t xml:space="preserve">n understanding what biologic factors are actually involved with which people and </w:t>
      </w:r>
      <w:r w:rsidR="007D5265" w:rsidRPr="004123D2">
        <w:rPr>
          <w:rFonts w:ascii="Calibri" w:hAnsi="Calibri" w:cs="Calibri"/>
        </w:rPr>
        <w:t xml:space="preserve">enable us to </w:t>
      </w:r>
      <w:r w:rsidRPr="004123D2">
        <w:rPr>
          <w:rFonts w:ascii="Calibri" w:hAnsi="Calibri" w:cs="Calibri"/>
        </w:rPr>
        <w:t xml:space="preserve">be more targeted and effective in our medication usage.  </w:t>
      </w:r>
    </w:p>
    <w:p w14:paraId="6C0A9269" w14:textId="752CC0D2" w:rsidR="00A849B2" w:rsidRPr="004123D2" w:rsidRDefault="00A849B2" w:rsidP="00D06895">
      <w:pPr>
        <w:ind w:left="360"/>
        <w:rPr>
          <w:rFonts w:ascii="Calibri" w:hAnsi="Calibri" w:cs="Calibri"/>
          <w:i/>
          <w:iCs/>
        </w:rPr>
      </w:pPr>
      <w:r w:rsidRPr="004123D2">
        <w:rPr>
          <w:rFonts w:ascii="Calibri" w:hAnsi="Calibri" w:cs="Calibri"/>
          <w:i/>
          <w:iCs/>
        </w:rPr>
        <w:t xml:space="preserve">(For example, Attention Deficit Disorder describes a quite common cluster of symptoms.  There are at least </w:t>
      </w:r>
      <w:r w:rsidR="001877BE" w:rsidRPr="004123D2">
        <w:rPr>
          <w:rFonts w:ascii="Calibri" w:hAnsi="Calibri" w:cs="Calibri"/>
          <w:i/>
          <w:iCs/>
        </w:rPr>
        <w:t>three</w:t>
      </w:r>
      <w:r w:rsidRPr="004123D2">
        <w:rPr>
          <w:rFonts w:ascii="Calibri" w:hAnsi="Calibri" w:cs="Calibri"/>
          <w:i/>
          <w:iCs/>
        </w:rPr>
        <w:t xml:space="preserve"> common categories of medications used including stimulants, antidepressants, and antihypertensives</w:t>
      </w:r>
      <w:r w:rsidR="009C24C1" w:rsidRPr="004123D2">
        <w:rPr>
          <w:rFonts w:ascii="Calibri" w:hAnsi="Calibri" w:cs="Calibri"/>
          <w:i/>
          <w:iCs/>
        </w:rPr>
        <w:t>.  It’s likely that if we separated out different causes and processes leading to ADD (</w:t>
      </w:r>
      <w:r w:rsidR="008424C3" w:rsidRPr="004123D2">
        <w:rPr>
          <w:rFonts w:ascii="Calibri" w:hAnsi="Calibri" w:cs="Calibri"/>
          <w:i/>
          <w:iCs/>
        </w:rPr>
        <w:t>such as</w:t>
      </w:r>
      <w:r w:rsidR="009C24C1" w:rsidRPr="004123D2">
        <w:rPr>
          <w:rFonts w:ascii="Calibri" w:hAnsi="Calibri" w:cs="Calibri"/>
          <w:i/>
          <w:iCs/>
        </w:rPr>
        <w:t xml:space="preserve"> distracting internal ruminations, external overstimulation, and overactive trauma response systems) we could better target medication and other therapies.  Similarly Major Depressive Disorder that is associated with </w:t>
      </w:r>
      <w:r w:rsidR="00991839" w:rsidRPr="004123D2">
        <w:rPr>
          <w:rFonts w:ascii="Calibri" w:hAnsi="Calibri" w:cs="Calibri"/>
          <w:i/>
          <w:iCs/>
        </w:rPr>
        <w:t xml:space="preserve">pervasive </w:t>
      </w:r>
      <w:r w:rsidR="009C24C1" w:rsidRPr="004123D2">
        <w:rPr>
          <w:rFonts w:ascii="Calibri" w:hAnsi="Calibri" w:cs="Calibri"/>
          <w:i/>
          <w:iCs/>
        </w:rPr>
        <w:t>negative ruminations vs decreased enjoyment of pleasurable activities vs suppression of emotions into your body vs chronic insomnia might respond better to different classes of antidepressants and different therapies, instead of lumping them all together as we do now.)</w:t>
      </w:r>
    </w:p>
    <w:p w14:paraId="60DB64D8" w14:textId="334C24ED" w:rsidR="00A849B2" w:rsidRPr="004123D2" w:rsidRDefault="00BE1D6F" w:rsidP="00C365CF">
      <w:pPr>
        <w:pStyle w:val="ListParagraph"/>
        <w:numPr>
          <w:ilvl w:val="0"/>
          <w:numId w:val="3"/>
        </w:numPr>
        <w:rPr>
          <w:rFonts w:ascii="Calibri" w:hAnsi="Calibri" w:cs="Calibri"/>
          <w:b/>
          <w:bCs/>
        </w:rPr>
      </w:pPr>
      <w:r w:rsidRPr="004123D2">
        <w:rPr>
          <w:rFonts w:ascii="Calibri" w:hAnsi="Calibri" w:cs="Calibri"/>
          <w:b/>
          <w:bCs/>
        </w:rPr>
        <w:t>DSM 5 is largely a cross</w:t>
      </w:r>
      <w:r w:rsidR="001160BB" w:rsidRPr="004123D2">
        <w:rPr>
          <w:rFonts w:ascii="Calibri" w:hAnsi="Calibri" w:cs="Calibri"/>
          <w:b/>
          <w:bCs/>
        </w:rPr>
        <w:t>-</w:t>
      </w:r>
      <w:r w:rsidRPr="004123D2">
        <w:rPr>
          <w:rFonts w:ascii="Calibri" w:hAnsi="Calibri" w:cs="Calibri"/>
          <w:b/>
          <w:bCs/>
        </w:rPr>
        <w:t xml:space="preserve">sectional </w:t>
      </w:r>
      <w:r w:rsidR="009C24C1" w:rsidRPr="004123D2">
        <w:rPr>
          <w:rFonts w:ascii="Calibri" w:hAnsi="Calibri" w:cs="Calibri"/>
          <w:b/>
          <w:bCs/>
        </w:rPr>
        <w:t xml:space="preserve">point-in-time </w:t>
      </w:r>
      <w:r w:rsidRPr="004123D2">
        <w:rPr>
          <w:rFonts w:ascii="Calibri" w:hAnsi="Calibri" w:cs="Calibri"/>
          <w:b/>
          <w:bCs/>
        </w:rPr>
        <w:t xml:space="preserve">assessment of what’s wrong with the person now and in the recent past.  </w:t>
      </w:r>
    </w:p>
    <w:p w14:paraId="2D1B7206" w14:textId="4C655CDE" w:rsidR="00BE1D6F" w:rsidRPr="004123D2" w:rsidRDefault="00BE1D6F">
      <w:pPr>
        <w:rPr>
          <w:rFonts w:ascii="Calibri" w:hAnsi="Calibri" w:cs="Calibri"/>
        </w:rPr>
      </w:pPr>
      <w:r w:rsidRPr="004123D2">
        <w:rPr>
          <w:rFonts w:ascii="Calibri" w:hAnsi="Calibri" w:cs="Calibri"/>
        </w:rPr>
        <w:t xml:space="preserve">Once that </w:t>
      </w:r>
      <w:r w:rsidR="00A849B2" w:rsidRPr="004123D2">
        <w:rPr>
          <w:rFonts w:ascii="Calibri" w:hAnsi="Calibri" w:cs="Calibri"/>
        </w:rPr>
        <w:t xml:space="preserve">“present illness” </w:t>
      </w:r>
      <w:r w:rsidRPr="004123D2">
        <w:rPr>
          <w:rFonts w:ascii="Calibri" w:hAnsi="Calibri" w:cs="Calibri"/>
        </w:rPr>
        <w:t>diagnostic assessment is made, s</w:t>
      </w:r>
      <w:r w:rsidR="00CC3249" w:rsidRPr="004123D2">
        <w:rPr>
          <w:rFonts w:ascii="Calibri" w:hAnsi="Calibri" w:cs="Calibri"/>
        </w:rPr>
        <w:t>ome</w:t>
      </w:r>
      <w:r w:rsidRPr="004123D2">
        <w:rPr>
          <w:rFonts w:ascii="Calibri" w:hAnsi="Calibri" w:cs="Calibri"/>
        </w:rPr>
        <w:t xml:space="preserve"> discriminations and subtypes can be defined by looking at the duration and severity of the current cluster.  That’s not the same</w:t>
      </w:r>
      <w:r w:rsidR="00A849B2" w:rsidRPr="004123D2">
        <w:rPr>
          <w:rFonts w:ascii="Calibri" w:hAnsi="Calibri" w:cs="Calibri"/>
        </w:rPr>
        <w:t>, however,</w:t>
      </w:r>
      <w:r w:rsidRPr="004123D2">
        <w:rPr>
          <w:rFonts w:ascii="Calibri" w:hAnsi="Calibri" w:cs="Calibri"/>
        </w:rPr>
        <w:t xml:space="preserve"> as describing a person’s life path, through various events, adaptations, </w:t>
      </w:r>
      <w:r w:rsidRPr="004123D2">
        <w:rPr>
          <w:rFonts w:ascii="Calibri" w:hAnsi="Calibri" w:cs="Calibri"/>
        </w:rPr>
        <w:lastRenderedPageBreak/>
        <w:t xml:space="preserve">symptoms, impacted by both “risk factors” and “protective factors” that wane and wax over the course of a life.  This </w:t>
      </w:r>
      <w:r w:rsidR="00A7754E" w:rsidRPr="004123D2">
        <w:rPr>
          <w:rFonts w:ascii="Calibri" w:hAnsi="Calibri" w:cs="Calibri"/>
        </w:rPr>
        <w:t>characteristic of DSM is a major reason why people get different diagnoses from different providers at different times of their lives, which also creates a lot of problems in communication, understanding, treatment and service coordination over time as well as credibility issues for us.</w:t>
      </w:r>
    </w:p>
    <w:p w14:paraId="4BE7C4F1" w14:textId="679A3C2B" w:rsidR="00D06895" w:rsidRPr="004123D2" w:rsidRDefault="009C24C1">
      <w:pPr>
        <w:rPr>
          <w:rFonts w:ascii="Calibri" w:hAnsi="Calibri" w:cs="Calibri"/>
        </w:rPr>
      </w:pPr>
      <w:r w:rsidRPr="004123D2">
        <w:rPr>
          <w:rFonts w:ascii="Calibri" w:hAnsi="Calibri" w:cs="Calibri"/>
        </w:rPr>
        <w:t>Cross-sectional point in time assessments, though much easier to do than taking a longitudinal life history</w:t>
      </w:r>
      <w:r w:rsidR="008E325D" w:rsidRPr="004123D2">
        <w:rPr>
          <w:rFonts w:ascii="Calibri" w:hAnsi="Calibri" w:cs="Calibri"/>
        </w:rPr>
        <w:t>,</w:t>
      </w:r>
      <w:r w:rsidRPr="004123D2">
        <w:rPr>
          <w:rFonts w:ascii="Calibri" w:hAnsi="Calibri" w:cs="Calibri"/>
        </w:rPr>
        <w:t xml:space="preserve"> can miss a great deal of understanding and mislead </w:t>
      </w:r>
      <w:r w:rsidR="0081771B" w:rsidRPr="004123D2">
        <w:rPr>
          <w:rFonts w:ascii="Calibri" w:hAnsi="Calibri" w:cs="Calibri"/>
        </w:rPr>
        <w:t xml:space="preserve">a </w:t>
      </w:r>
      <w:r w:rsidRPr="004123D2">
        <w:rPr>
          <w:rFonts w:ascii="Calibri" w:hAnsi="Calibri" w:cs="Calibri"/>
        </w:rPr>
        <w:t xml:space="preserve">risk/benefit analysis.  </w:t>
      </w:r>
      <w:r w:rsidR="004C34F4" w:rsidRPr="004123D2">
        <w:rPr>
          <w:rFonts w:ascii="Calibri" w:hAnsi="Calibri" w:cs="Calibri"/>
        </w:rPr>
        <w:t xml:space="preserve">(For example, longitudinal studies of the outcomes of schizophrenia are routinely far more positive than DSM would have us believe).  </w:t>
      </w:r>
      <w:r w:rsidR="00B0430B" w:rsidRPr="004123D2">
        <w:rPr>
          <w:rFonts w:ascii="Calibri" w:hAnsi="Calibri" w:cs="Calibri"/>
        </w:rPr>
        <w:t>Point-in-time assessments</w:t>
      </w:r>
      <w:r w:rsidRPr="004123D2">
        <w:rPr>
          <w:rFonts w:ascii="Calibri" w:hAnsi="Calibri" w:cs="Calibri"/>
        </w:rPr>
        <w:t xml:space="preserve"> systematically bias us towards medications and therapies that have short term impacts, rather than long term rehabilitative and healing impacts, while missing long term damage (whether biological or psychosocial).</w:t>
      </w:r>
      <w:r w:rsidR="004C34F4" w:rsidRPr="004123D2">
        <w:rPr>
          <w:rFonts w:ascii="Calibri" w:hAnsi="Calibri" w:cs="Calibri"/>
        </w:rPr>
        <w:t xml:space="preserve">  </w:t>
      </w:r>
      <w:r w:rsidR="00527ECE" w:rsidRPr="004123D2">
        <w:rPr>
          <w:rFonts w:ascii="Calibri" w:hAnsi="Calibri" w:cs="Calibri"/>
        </w:rPr>
        <w:t>They</w:t>
      </w:r>
      <w:r w:rsidR="004C34F4" w:rsidRPr="004123D2">
        <w:rPr>
          <w:rFonts w:ascii="Calibri" w:hAnsi="Calibri" w:cs="Calibri"/>
        </w:rPr>
        <w:t xml:space="preserve"> also hinder our ability to use a trauma</w:t>
      </w:r>
      <w:r w:rsidR="00A0316B" w:rsidRPr="004123D2">
        <w:rPr>
          <w:rFonts w:ascii="Calibri" w:hAnsi="Calibri" w:cs="Calibri"/>
        </w:rPr>
        <w:t>-</w:t>
      </w:r>
      <w:r w:rsidR="004C34F4" w:rsidRPr="004123D2">
        <w:rPr>
          <w:rFonts w:ascii="Calibri" w:hAnsi="Calibri" w:cs="Calibri"/>
        </w:rPr>
        <w:t xml:space="preserve">informed lens to find out what happened to someone instead of what’s wrong with them.  This bias, while useful in avoiding some unpleasant emotions and blaming, is also making people feel misunderstood and reducing our use of trauma therapies.  </w:t>
      </w:r>
    </w:p>
    <w:p w14:paraId="68A57BC8" w14:textId="155A4F36" w:rsidR="009C24C1" w:rsidRPr="004123D2" w:rsidRDefault="004C34F4" w:rsidP="00D06895">
      <w:pPr>
        <w:ind w:left="360"/>
        <w:rPr>
          <w:rFonts w:ascii="Calibri" w:hAnsi="Calibri" w:cs="Calibri"/>
          <w:i/>
          <w:iCs/>
        </w:rPr>
      </w:pPr>
      <w:r w:rsidRPr="004123D2">
        <w:rPr>
          <w:rFonts w:ascii="Calibri" w:hAnsi="Calibri" w:cs="Calibri"/>
          <w:i/>
          <w:iCs/>
        </w:rPr>
        <w:t>(For example, I saw several students who laboriously went through DSM 5 trying to diagnose themselves who came to me with the hypothesis that they had Borderline Personality Disorder and they wondered why they’d never been told that by anyone.  I explained that Borderline Personality Disorder is a holdover from psychoanalytic influences</w:t>
      </w:r>
      <w:r w:rsidR="005051F2" w:rsidRPr="004123D2">
        <w:rPr>
          <w:rFonts w:ascii="Calibri" w:hAnsi="Calibri" w:cs="Calibri"/>
          <w:i/>
          <w:iCs/>
        </w:rPr>
        <w:t>,</w:t>
      </w:r>
      <w:r w:rsidRPr="004123D2">
        <w:rPr>
          <w:rFonts w:ascii="Calibri" w:hAnsi="Calibri" w:cs="Calibri"/>
          <w:i/>
          <w:iCs/>
        </w:rPr>
        <w:t xml:space="preserve"> is usually used in a disparaging way</w:t>
      </w:r>
      <w:r w:rsidR="00991839" w:rsidRPr="004123D2">
        <w:rPr>
          <w:rFonts w:ascii="Calibri" w:hAnsi="Calibri" w:cs="Calibri"/>
          <w:i/>
          <w:iCs/>
        </w:rPr>
        <w:t>,</w:t>
      </w:r>
      <w:r w:rsidRPr="004123D2">
        <w:rPr>
          <w:rFonts w:ascii="Calibri" w:hAnsi="Calibri" w:cs="Calibri"/>
          <w:i/>
          <w:iCs/>
        </w:rPr>
        <w:t xml:space="preserve"> and is difficult to get paid for treating</w:t>
      </w:r>
      <w:r w:rsidR="00FD4FA3" w:rsidRPr="004123D2">
        <w:rPr>
          <w:rFonts w:ascii="Calibri" w:hAnsi="Calibri" w:cs="Calibri"/>
          <w:i/>
          <w:iCs/>
        </w:rPr>
        <w:t>.</w:t>
      </w:r>
      <w:r w:rsidRPr="004123D2">
        <w:rPr>
          <w:rFonts w:ascii="Calibri" w:hAnsi="Calibri" w:cs="Calibri"/>
          <w:i/>
          <w:iCs/>
        </w:rPr>
        <w:t xml:space="preserve"> </w:t>
      </w:r>
      <w:r w:rsidR="00991839" w:rsidRPr="004123D2">
        <w:rPr>
          <w:rFonts w:ascii="Calibri" w:hAnsi="Calibri" w:cs="Calibri"/>
          <w:i/>
          <w:iCs/>
        </w:rPr>
        <w:t>W</w:t>
      </w:r>
      <w:r w:rsidRPr="004123D2">
        <w:rPr>
          <w:rFonts w:ascii="Calibri" w:hAnsi="Calibri" w:cs="Calibri"/>
          <w:i/>
          <w:iCs/>
        </w:rPr>
        <w:t xml:space="preserve">e use mood and anxiety disorders instead, even though </w:t>
      </w:r>
      <w:r w:rsidR="00FD4FA3" w:rsidRPr="004123D2">
        <w:rPr>
          <w:rFonts w:ascii="Calibri" w:hAnsi="Calibri" w:cs="Calibri"/>
          <w:i/>
          <w:iCs/>
        </w:rPr>
        <w:t xml:space="preserve">Borderline Personality </w:t>
      </w:r>
      <w:r w:rsidR="0077327A" w:rsidRPr="004123D2">
        <w:rPr>
          <w:rFonts w:ascii="Calibri" w:hAnsi="Calibri" w:cs="Calibri"/>
          <w:i/>
          <w:iCs/>
        </w:rPr>
        <w:t xml:space="preserve">Disorder </w:t>
      </w:r>
      <w:r w:rsidRPr="004123D2">
        <w:rPr>
          <w:rFonts w:ascii="Calibri" w:hAnsi="Calibri" w:cs="Calibri"/>
          <w:i/>
          <w:iCs/>
        </w:rPr>
        <w:t>has a psychotherapeutic treatment</w:t>
      </w:r>
      <w:r w:rsidR="002D081A" w:rsidRPr="004123D2">
        <w:rPr>
          <w:rFonts w:ascii="Calibri" w:hAnsi="Calibri" w:cs="Calibri"/>
          <w:i/>
          <w:iCs/>
        </w:rPr>
        <w:t>,</w:t>
      </w:r>
      <w:r w:rsidR="007F55C2" w:rsidRPr="004123D2">
        <w:rPr>
          <w:rFonts w:ascii="Calibri" w:hAnsi="Calibri" w:cs="Calibri"/>
          <w:i/>
          <w:iCs/>
        </w:rPr>
        <w:t xml:space="preserve"> Dialectic Behavior Therapy, </w:t>
      </w:r>
      <w:r w:rsidR="00E36E7D" w:rsidRPr="004123D2">
        <w:rPr>
          <w:rFonts w:ascii="Calibri" w:hAnsi="Calibri" w:cs="Calibri"/>
          <w:i/>
          <w:iCs/>
        </w:rPr>
        <w:t xml:space="preserve">from which </w:t>
      </w:r>
      <w:r w:rsidRPr="004123D2">
        <w:rPr>
          <w:rFonts w:ascii="Calibri" w:hAnsi="Calibri" w:cs="Calibri"/>
          <w:i/>
          <w:iCs/>
        </w:rPr>
        <w:t>they’d likely benefit</w:t>
      </w:r>
      <w:r w:rsidR="00652B18" w:rsidRPr="004123D2">
        <w:rPr>
          <w:rFonts w:ascii="Calibri" w:hAnsi="Calibri" w:cs="Calibri"/>
          <w:i/>
          <w:iCs/>
        </w:rPr>
        <w:t xml:space="preserve"> (</w:t>
      </w:r>
      <w:r w:rsidRPr="004123D2">
        <w:rPr>
          <w:rFonts w:ascii="Calibri" w:hAnsi="Calibri" w:cs="Calibri"/>
          <w:i/>
          <w:iCs/>
        </w:rPr>
        <w:t xml:space="preserve">which was created by a professional who had </w:t>
      </w:r>
      <w:r w:rsidR="00BB7C57" w:rsidRPr="004123D2">
        <w:rPr>
          <w:rFonts w:ascii="Calibri" w:hAnsi="Calibri" w:cs="Calibri"/>
          <w:i/>
          <w:iCs/>
        </w:rPr>
        <w:t xml:space="preserve">recovered with </w:t>
      </w:r>
      <w:r w:rsidRPr="004123D2">
        <w:rPr>
          <w:rFonts w:ascii="Calibri" w:hAnsi="Calibri" w:cs="Calibri"/>
          <w:i/>
          <w:iCs/>
        </w:rPr>
        <w:t xml:space="preserve">Borderline </w:t>
      </w:r>
      <w:r w:rsidR="00E012FF" w:rsidRPr="004123D2">
        <w:rPr>
          <w:rFonts w:ascii="Calibri" w:hAnsi="Calibri" w:cs="Calibri"/>
          <w:i/>
          <w:iCs/>
        </w:rPr>
        <w:t>P</w:t>
      </w:r>
      <w:r w:rsidRPr="004123D2">
        <w:rPr>
          <w:rFonts w:ascii="Calibri" w:hAnsi="Calibri" w:cs="Calibri"/>
          <w:i/>
          <w:iCs/>
        </w:rPr>
        <w:t>ersonality Disorder</w:t>
      </w:r>
      <w:r w:rsidR="00652B18" w:rsidRPr="004123D2">
        <w:rPr>
          <w:rFonts w:ascii="Calibri" w:hAnsi="Calibri" w:cs="Calibri"/>
          <w:i/>
          <w:iCs/>
        </w:rPr>
        <w:t>)</w:t>
      </w:r>
      <w:r w:rsidRPr="004123D2">
        <w:rPr>
          <w:rFonts w:ascii="Calibri" w:hAnsi="Calibri" w:cs="Calibri"/>
          <w:i/>
          <w:iCs/>
        </w:rPr>
        <w:t xml:space="preserve">.  I </w:t>
      </w:r>
      <w:r w:rsidR="00E012FF" w:rsidRPr="004123D2">
        <w:rPr>
          <w:rFonts w:ascii="Calibri" w:hAnsi="Calibri" w:cs="Calibri"/>
          <w:i/>
          <w:iCs/>
        </w:rPr>
        <w:t xml:space="preserve">also </w:t>
      </w:r>
      <w:r w:rsidRPr="004123D2">
        <w:rPr>
          <w:rFonts w:ascii="Calibri" w:hAnsi="Calibri" w:cs="Calibri"/>
          <w:i/>
          <w:iCs/>
        </w:rPr>
        <w:t>pointed them towards Developmental Trauma Disorder, which they felt really captured what they had, but I explained that disorder wasn’t included in DSM 4 or 5 because of the reluctance to put causes</w:t>
      </w:r>
      <w:r w:rsidR="00BB7C57" w:rsidRPr="004123D2">
        <w:rPr>
          <w:rFonts w:ascii="Calibri" w:hAnsi="Calibri" w:cs="Calibri"/>
          <w:i/>
          <w:iCs/>
        </w:rPr>
        <w:t xml:space="preserve"> or psychosocial factors</w:t>
      </w:r>
      <w:r w:rsidRPr="004123D2">
        <w:rPr>
          <w:rFonts w:ascii="Calibri" w:hAnsi="Calibri" w:cs="Calibri"/>
          <w:i/>
          <w:iCs/>
        </w:rPr>
        <w:t xml:space="preserve"> in the book.</w:t>
      </w:r>
      <w:r w:rsidR="00E012FF" w:rsidRPr="004123D2">
        <w:rPr>
          <w:rFonts w:ascii="Calibri" w:hAnsi="Calibri" w:cs="Calibri"/>
          <w:i/>
          <w:iCs/>
        </w:rPr>
        <w:t xml:space="preserve">  Both Borderline Personality Disorder and Developmental Trauma Disorder require a longitudinal assessment of the person, so they’re not used much and</w:t>
      </w:r>
      <w:r w:rsidR="00BB7C57" w:rsidRPr="004123D2">
        <w:rPr>
          <w:rFonts w:ascii="Calibri" w:hAnsi="Calibri" w:cs="Calibri"/>
          <w:i/>
          <w:iCs/>
        </w:rPr>
        <w:t>, as an unfortunate result,</w:t>
      </w:r>
      <w:r w:rsidR="00E012FF" w:rsidRPr="004123D2">
        <w:rPr>
          <w:rFonts w:ascii="Calibri" w:hAnsi="Calibri" w:cs="Calibri"/>
          <w:i/>
          <w:iCs/>
        </w:rPr>
        <w:t xml:space="preserve"> people are deprived of understandings and therapies that would likely be more helpful.</w:t>
      </w:r>
      <w:r w:rsidRPr="004123D2">
        <w:rPr>
          <w:rFonts w:ascii="Calibri" w:hAnsi="Calibri" w:cs="Calibri"/>
          <w:i/>
          <w:iCs/>
        </w:rPr>
        <w:t>)</w:t>
      </w:r>
    </w:p>
    <w:p w14:paraId="46D36A65" w14:textId="5AFAC874" w:rsidR="00E72D6D" w:rsidRPr="004123D2" w:rsidRDefault="00E72D6D" w:rsidP="00E72D6D">
      <w:pPr>
        <w:pStyle w:val="ListParagraph"/>
        <w:numPr>
          <w:ilvl w:val="0"/>
          <w:numId w:val="3"/>
        </w:numPr>
        <w:rPr>
          <w:rFonts w:ascii="Calibri" w:hAnsi="Calibri" w:cs="Calibri"/>
          <w:b/>
          <w:bCs/>
        </w:rPr>
      </w:pPr>
      <w:r w:rsidRPr="004123D2">
        <w:rPr>
          <w:rFonts w:ascii="Calibri" w:hAnsi="Calibri" w:cs="Calibri"/>
          <w:b/>
          <w:bCs/>
        </w:rPr>
        <w:t>These clusters are all individually based, “what’s wrong with them”, rather than relationship based</w:t>
      </w:r>
    </w:p>
    <w:p w14:paraId="7AD8058C" w14:textId="35B1A8CF" w:rsidR="00D06895" w:rsidRPr="004123D2" w:rsidRDefault="005B1C8E" w:rsidP="00E72D6D">
      <w:pPr>
        <w:rPr>
          <w:rFonts w:ascii="Calibri" w:hAnsi="Calibri" w:cs="Calibri"/>
        </w:rPr>
      </w:pPr>
      <w:r w:rsidRPr="004123D2">
        <w:rPr>
          <w:rFonts w:ascii="Calibri" w:hAnsi="Calibri" w:cs="Calibri"/>
        </w:rPr>
        <w:t xml:space="preserve">All </w:t>
      </w:r>
      <w:r w:rsidR="00DE1564" w:rsidRPr="004123D2">
        <w:rPr>
          <w:rFonts w:ascii="Calibri" w:hAnsi="Calibri" w:cs="Calibri"/>
        </w:rPr>
        <w:t xml:space="preserve">people act differently alone and around other people, and differently around different other people.  Some people would even assert that our minds work differently when entangled with other minds, for example, within long-standing marriages or </w:t>
      </w:r>
      <w:r w:rsidR="00BB7C57" w:rsidRPr="004123D2">
        <w:rPr>
          <w:rFonts w:ascii="Calibri" w:hAnsi="Calibri" w:cs="Calibri"/>
        </w:rPr>
        <w:t xml:space="preserve">enmeshed </w:t>
      </w:r>
      <w:r w:rsidR="00DE1564" w:rsidRPr="004123D2">
        <w:rPr>
          <w:rFonts w:ascii="Calibri" w:hAnsi="Calibri" w:cs="Calibri"/>
        </w:rPr>
        <w:t xml:space="preserve">family dynamics. </w:t>
      </w:r>
    </w:p>
    <w:p w14:paraId="25853702" w14:textId="46858D34" w:rsidR="007D3F58" w:rsidRPr="004123D2" w:rsidRDefault="00DE1564" w:rsidP="00D06895">
      <w:pPr>
        <w:ind w:left="720"/>
        <w:rPr>
          <w:rFonts w:ascii="Calibri" w:hAnsi="Calibri" w:cs="Calibri"/>
          <w:i/>
          <w:iCs/>
        </w:rPr>
      </w:pPr>
      <w:r w:rsidRPr="004123D2">
        <w:rPr>
          <w:rFonts w:ascii="Calibri" w:hAnsi="Calibri" w:cs="Calibri"/>
          <w:i/>
          <w:iCs/>
        </w:rPr>
        <w:lastRenderedPageBreak/>
        <w:t xml:space="preserve"> </w:t>
      </w:r>
      <w:r w:rsidR="00AA47A6" w:rsidRPr="004123D2">
        <w:rPr>
          <w:rFonts w:ascii="Calibri" w:hAnsi="Calibri" w:cs="Calibri"/>
          <w:i/>
          <w:iCs/>
        </w:rPr>
        <w:t>(For example</w:t>
      </w:r>
      <w:r w:rsidR="007D3F58" w:rsidRPr="004123D2">
        <w:rPr>
          <w:rFonts w:ascii="Calibri" w:hAnsi="Calibri" w:cs="Calibri"/>
          <w:i/>
          <w:iCs/>
        </w:rPr>
        <w:t>,</w:t>
      </w:r>
      <w:r w:rsidR="00AA47A6" w:rsidRPr="004123D2">
        <w:rPr>
          <w:rFonts w:ascii="Calibri" w:hAnsi="Calibri" w:cs="Calibri"/>
          <w:i/>
          <w:iCs/>
        </w:rPr>
        <w:t xml:space="preserve"> “Battered Woman Syndrome” is a very powerful, destructive condition that is quite common and has been difficult to capture</w:t>
      </w:r>
      <w:r w:rsidR="00BB7C57" w:rsidRPr="004123D2">
        <w:rPr>
          <w:rFonts w:ascii="Calibri" w:hAnsi="Calibri" w:cs="Calibri"/>
          <w:i/>
          <w:iCs/>
        </w:rPr>
        <w:t>, understand, or treat</w:t>
      </w:r>
      <w:r w:rsidR="00AA47A6" w:rsidRPr="004123D2">
        <w:rPr>
          <w:rFonts w:ascii="Calibri" w:hAnsi="Calibri" w:cs="Calibri"/>
          <w:i/>
          <w:iCs/>
        </w:rPr>
        <w:t xml:space="preserve"> with an individually-based pathology framework </w:t>
      </w:r>
      <w:r w:rsidR="00BB7C57" w:rsidRPr="004123D2">
        <w:rPr>
          <w:rFonts w:ascii="Calibri" w:hAnsi="Calibri" w:cs="Calibri"/>
          <w:i/>
          <w:iCs/>
        </w:rPr>
        <w:t>which has named it</w:t>
      </w:r>
      <w:r w:rsidR="00AA47A6" w:rsidRPr="004123D2">
        <w:rPr>
          <w:rFonts w:ascii="Calibri" w:hAnsi="Calibri" w:cs="Calibri"/>
          <w:i/>
          <w:iCs/>
        </w:rPr>
        <w:t xml:space="preserve"> “masochistic personality disorder” </w:t>
      </w:r>
      <w:r w:rsidR="00BB7C57" w:rsidRPr="004123D2">
        <w:rPr>
          <w:rFonts w:ascii="Calibri" w:hAnsi="Calibri" w:cs="Calibri"/>
          <w:i/>
          <w:iCs/>
        </w:rPr>
        <w:t>and</w:t>
      </w:r>
      <w:r w:rsidR="00AA47A6" w:rsidRPr="004123D2">
        <w:rPr>
          <w:rFonts w:ascii="Calibri" w:hAnsi="Calibri" w:cs="Calibri"/>
          <w:i/>
          <w:iCs/>
        </w:rPr>
        <w:t xml:space="preserve"> “self-defeating personality disorder”)</w:t>
      </w:r>
    </w:p>
    <w:p w14:paraId="3067B692" w14:textId="77777777" w:rsidR="00D06895" w:rsidRPr="004123D2" w:rsidRDefault="007D3F58" w:rsidP="00E72D6D">
      <w:pPr>
        <w:rPr>
          <w:rFonts w:ascii="Calibri" w:hAnsi="Calibri" w:cs="Calibri"/>
        </w:rPr>
      </w:pPr>
      <w:r w:rsidRPr="004123D2">
        <w:rPr>
          <w:rFonts w:ascii="Calibri" w:hAnsi="Calibri" w:cs="Calibri"/>
        </w:rPr>
        <w:t xml:space="preserve">While many disorders include relationship issues as one of the symptoms in the cluster, this may also be a cause and effect confusion.  Relationship problems are likely the cause of many people’s disorders rather than a symptom resulting from an underlying disorder.  </w:t>
      </w:r>
    </w:p>
    <w:p w14:paraId="0363B4F9" w14:textId="0FCA1F09" w:rsidR="007D3F58" w:rsidRPr="004123D2" w:rsidRDefault="007D3F58" w:rsidP="00D06895">
      <w:pPr>
        <w:ind w:left="720"/>
        <w:rPr>
          <w:rFonts w:ascii="Calibri" w:hAnsi="Calibri" w:cs="Calibri"/>
          <w:i/>
          <w:iCs/>
        </w:rPr>
      </w:pPr>
      <w:r w:rsidRPr="004123D2">
        <w:rPr>
          <w:rFonts w:ascii="Calibri" w:hAnsi="Calibri" w:cs="Calibri"/>
        </w:rPr>
        <w:t>(</w:t>
      </w:r>
      <w:r w:rsidRPr="004123D2">
        <w:rPr>
          <w:rFonts w:ascii="Calibri" w:hAnsi="Calibri" w:cs="Calibri"/>
          <w:i/>
          <w:iCs/>
        </w:rPr>
        <w:t>For example, we usually conceptualize</w:t>
      </w:r>
      <w:r w:rsidR="00722B71" w:rsidRPr="004123D2">
        <w:rPr>
          <w:rFonts w:ascii="Calibri" w:hAnsi="Calibri" w:cs="Calibri"/>
          <w:i/>
          <w:iCs/>
        </w:rPr>
        <w:t xml:space="preserve"> relationship problems including isolation as</w:t>
      </w:r>
      <w:r w:rsidRPr="004123D2">
        <w:rPr>
          <w:rFonts w:ascii="Calibri" w:hAnsi="Calibri" w:cs="Calibri"/>
          <w:i/>
          <w:iCs/>
        </w:rPr>
        <w:t xml:space="preserve"> prodromal </w:t>
      </w:r>
      <w:r w:rsidR="00722B71" w:rsidRPr="004123D2">
        <w:rPr>
          <w:rFonts w:ascii="Calibri" w:hAnsi="Calibri" w:cs="Calibri"/>
          <w:i/>
          <w:iCs/>
        </w:rPr>
        <w:t xml:space="preserve">or pre-psychotic </w:t>
      </w:r>
      <w:r w:rsidRPr="004123D2">
        <w:rPr>
          <w:rFonts w:ascii="Calibri" w:hAnsi="Calibri" w:cs="Calibri"/>
          <w:i/>
          <w:iCs/>
        </w:rPr>
        <w:t>symptom</w:t>
      </w:r>
      <w:r w:rsidR="00722B71" w:rsidRPr="004123D2">
        <w:rPr>
          <w:rFonts w:ascii="Calibri" w:hAnsi="Calibri" w:cs="Calibri"/>
          <w:i/>
          <w:iCs/>
        </w:rPr>
        <w:t>s</w:t>
      </w:r>
      <w:r w:rsidRPr="004123D2">
        <w:rPr>
          <w:rFonts w:ascii="Calibri" w:hAnsi="Calibri" w:cs="Calibri"/>
          <w:i/>
          <w:iCs/>
        </w:rPr>
        <w:t xml:space="preserve"> of schizophrenia</w:t>
      </w:r>
      <w:r w:rsidR="00AA47A6" w:rsidRPr="004123D2">
        <w:rPr>
          <w:rFonts w:ascii="Calibri" w:hAnsi="Calibri" w:cs="Calibri"/>
          <w:i/>
          <w:iCs/>
        </w:rPr>
        <w:t xml:space="preserve"> </w:t>
      </w:r>
      <w:r w:rsidR="00722B71" w:rsidRPr="004123D2">
        <w:rPr>
          <w:rFonts w:ascii="Calibri" w:hAnsi="Calibri" w:cs="Calibri"/>
          <w:i/>
          <w:iCs/>
        </w:rPr>
        <w:t xml:space="preserve">presaging a full psychotic break, rather than viewing </w:t>
      </w:r>
      <w:r w:rsidR="00BB7C57" w:rsidRPr="004123D2">
        <w:rPr>
          <w:rFonts w:ascii="Calibri" w:hAnsi="Calibri" w:cs="Calibri"/>
          <w:i/>
          <w:iCs/>
        </w:rPr>
        <w:t xml:space="preserve">relationship distress and </w:t>
      </w:r>
      <w:r w:rsidR="00722B71" w:rsidRPr="004123D2">
        <w:rPr>
          <w:rFonts w:ascii="Calibri" w:hAnsi="Calibri" w:cs="Calibri"/>
          <w:i/>
          <w:iCs/>
        </w:rPr>
        <w:t xml:space="preserve">isolation as the cause of </w:t>
      </w:r>
      <w:r w:rsidR="00794326" w:rsidRPr="004123D2">
        <w:rPr>
          <w:rFonts w:ascii="Calibri" w:hAnsi="Calibri" w:cs="Calibri"/>
          <w:i/>
          <w:iCs/>
        </w:rPr>
        <w:t xml:space="preserve">turning </w:t>
      </w:r>
      <w:r w:rsidR="00722B71" w:rsidRPr="004123D2">
        <w:rPr>
          <w:rFonts w:ascii="Calibri" w:hAnsi="Calibri" w:cs="Calibri"/>
          <w:i/>
          <w:iCs/>
        </w:rPr>
        <w:t xml:space="preserve">inward and then losing touch with shared reality and becoming </w:t>
      </w:r>
      <w:r w:rsidR="00BB7C57" w:rsidRPr="004123D2">
        <w:rPr>
          <w:rFonts w:ascii="Calibri" w:hAnsi="Calibri" w:cs="Calibri"/>
          <w:i/>
          <w:iCs/>
        </w:rPr>
        <w:t xml:space="preserve">paranoid and </w:t>
      </w:r>
      <w:r w:rsidR="00722B71" w:rsidRPr="004123D2">
        <w:rPr>
          <w:rFonts w:ascii="Calibri" w:hAnsi="Calibri" w:cs="Calibri"/>
          <w:i/>
          <w:iCs/>
        </w:rPr>
        <w:t xml:space="preserve">psychotic.) </w:t>
      </w:r>
      <w:r w:rsidRPr="004123D2">
        <w:rPr>
          <w:rFonts w:ascii="Calibri" w:hAnsi="Calibri" w:cs="Calibri"/>
          <w:i/>
          <w:iCs/>
        </w:rPr>
        <w:t xml:space="preserve"> </w:t>
      </w:r>
    </w:p>
    <w:p w14:paraId="1415EC81" w14:textId="1B074D6E" w:rsidR="00AA47A6" w:rsidRPr="004123D2" w:rsidRDefault="00AA47A6" w:rsidP="00E72D6D">
      <w:pPr>
        <w:rPr>
          <w:rFonts w:ascii="Calibri" w:hAnsi="Calibri" w:cs="Calibri"/>
        </w:rPr>
      </w:pPr>
      <w:r w:rsidRPr="004123D2">
        <w:rPr>
          <w:rFonts w:ascii="Calibri" w:hAnsi="Calibri" w:cs="Calibri"/>
        </w:rPr>
        <w:t>According to the CDC</w:t>
      </w:r>
      <w:r w:rsidR="00950CAC" w:rsidRPr="004123D2">
        <w:rPr>
          <w:rFonts w:ascii="Calibri" w:hAnsi="Calibri" w:cs="Calibri"/>
        </w:rPr>
        <w:t>,</w:t>
      </w:r>
      <w:r w:rsidRPr="004123D2">
        <w:rPr>
          <w:rFonts w:ascii="Calibri" w:hAnsi="Calibri" w:cs="Calibri"/>
        </w:rPr>
        <w:t xml:space="preserve"> “relationship problems</w:t>
      </w:r>
      <w:r w:rsidR="00167158" w:rsidRPr="004123D2">
        <w:rPr>
          <w:rFonts w:ascii="Calibri" w:hAnsi="Calibri" w:cs="Calibri"/>
        </w:rPr>
        <w:t>,</w:t>
      </w:r>
      <w:r w:rsidRPr="004123D2">
        <w:rPr>
          <w:rFonts w:ascii="Calibri" w:hAnsi="Calibri" w:cs="Calibri"/>
        </w:rPr>
        <w:t>”, presumably mostly romantic breakups, are the leading factor contributing to suicide</w:t>
      </w:r>
      <w:r w:rsidR="001877BE" w:rsidRPr="004123D2">
        <w:rPr>
          <w:rFonts w:ascii="Calibri" w:hAnsi="Calibri" w:cs="Calibri"/>
        </w:rPr>
        <w:t xml:space="preserve">, present </w:t>
      </w:r>
      <w:r w:rsidRPr="004123D2">
        <w:rPr>
          <w:rFonts w:ascii="Calibri" w:hAnsi="Calibri" w:cs="Calibri"/>
        </w:rPr>
        <w:t>in 42% of people</w:t>
      </w:r>
      <w:r w:rsidR="001877BE" w:rsidRPr="004123D2">
        <w:rPr>
          <w:rFonts w:ascii="Calibri" w:hAnsi="Calibri" w:cs="Calibri"/>
        </w:rPr>
        <w:t xml:space="preserve"> who died from suicide.</w:t>
      </w:r>
      <w:r w:rsidRPr="004123D2">
        <w:rPr>
          <w:rFonts w:ascii="Calibri" w:hAnsi="Calibri" w:cs="Calibri"/>
        </w:rPr>
        <w:t xml:space="preserve"> Relationships have also been identified as the most important factor contributing to health and longevity in the </w:t>
      </w:r>
      <w:r w:rsidR="007D3F58" w:rsidRPr="004123D2">
        <w:rPr>
          <w:rFonts w:ascii="Calibri" w:hAnsi="Calibri" w:cs="Calibri"/>
        </w:rPr>
        <w:t>H</w:t>
      </w:r>
      <w:r w:rsidRPr="004123D2">
        <w:rPr>
          <w:rFonts w:ascii="Calibri" w:hAnsi="Calibri" w:cs="Calibri"/>
        </w:rPr>
        <w:t>arvard Longitudinal Study</w:t>
      </w:r>
      <w:r w:rsidR="007D3F58" w:rsidRPr="004123D2">
        <w:rPr>
          <w:rFonts w:ascii="Calibri" w:hAnsi="Calibri" w:cs="Calibri"/>
        </w:rPr>
        <w:t xml:space="preserve">.  Relationships can </w:t>
      </w:r>
      <w:r w:rsidR="00BB7C57" w:rsidRPr="004123D2">
        <w:rPr>
          <w:rFonts w:ascii="Calibri" w:hAnsi="Calibri" w:cs="Calibri"/>
        </w:rPr>
        <w:t xml:space="preserve">also </w:t>
      </w:r>
      <w:r w:rsidR="007D3F58" w:rsidRPr="004123D2">
        <w:rPr>
          <w:rFonts w:ascii="Calibri" w:hAnsi="Calibri" w:cs="Calibri"/>
        </w:rPr>
        <w:t>be a major protective factor offsetting risk factors of mental disorders. Our DSM evaluation should include the leading factor contributing to suicide and wellbeing in our assessment.</w:t>
      </w:r>
    </w:p>
    <w:p w14:paraId="473B4603" w14:textId="5CA9812A" w:rsidR="00C365CF" w:rsidRPr="004123D2" w:rsidRDefault="00C365CF" w:rsidP="00C365CF">
      <w:pPr>
        <w:jc w:val="center"/>
        <w:rPr>
          <w:rFonts w:ascii="Calibri" w:hAnsi="Calibri" w:cs="Calibri"/>
        </w:rPr>
      </w:pPr>
      <w:r w:rsidRPr="004123D2">
        <w:rPr>
          <w:rFonts w:ascii="Calibri" w:hAnsi="Calibri" w:cs="Calibri"/>
        </w:rPr>
        <w:t>---x---x---x---x---x---</w:t>
      </w:r>
    </w:p>
    <w:p w14:paraId="71AD11F8" w14:textId="04365514" w:rsidR="00E72D6D" w:rsidRPr="004123D2" w:rsidRDefault="00CF0F99" w:rsidP="00C365CF">
      <w:pPr>
        <w:rPr>
          <w:rFonts w:ascii="Calibri" w:hAnsi="Calibri" w:cs="Calibri"/>
          <w:b/>
          <w:bCs/>
        </w:rPr>
      </w:pPr>
      <w:r w:rsidRPr="004123D2">
        <w:rPr>
          <w:rFonts w:ascii="Calibri" w:hAnsi="Calibri" w:cs="Calibri"/>
          <w:b/>
          <w:bCs/>
        </w:rPr>
        <w:t xml:space="preserve">Can we put together a reconceptualization of DSM that would address all of these issues, and by doing so help with many of the criticisms?  Could we incorporate </w:t>
      </w:r>
      <w:r w:rsidR="007811C9" w:rsidRPr="004123D2">
        <w:rPr>
          <w:rFonts w:ascii="Calibri" w:hAnsi="Calibri" w:cs="Calibri"/>
          <w:b/>
          <w:bCs/>
        </w:rPr>
        <w:t xml:space="preserve">common language, </w:t>
      </w:r>
      <w:r w:rsidRPr="004123D2">
        <w:rPr>
          <w:rFonts w:ascii="Calibri" w:hAnsi="Calibri" w:cs="Calibri"/>
          <w:b/>
          <w:bCs/>
        </w:rPr>
        <w:t>psychosocial disorders, incorporate underlying causes and processes of all kinds, divide conditions by underlying causes and processes, track longitudinal life courses</w:t>
      </w:r>
      <w:r w:rsidR="00722B71" w:rsidRPr="004123D2">
        <w:rPr>
          <w:rFonts w:ascii="Calibri" w:hAnsi="Calibri" w:cs="Calibri"/>
          <w:b/>
          <w:bCs/>
        </w:rPr>
        <w:t>, and include relationships</w:t>
      </w:r>
      <w:r w:rsidRPr="004123D2">
        <w:rPr>
          <w:rFonts w:ascii="Calibri" w:hAnsi="Calibri" w:cs="Calibri"/>
          <w:b/>
          <w:bCs/>
        </w:rPr>
        <w:t xml:space="preserve">?  And then could we </w:t>
      </w:r>
      <w:r w:rsidR="00E72D6D" w:rsidRPr="004123D2">
        <w:rPr>
          <w:rFonts w:ascii="Calibri" w:hAnsi="Calibri" w:cs="Calibri"/>
          <w:b/>
          <w:bCs/>
        </w:rPr>
        <w:t xml:space="preserve">make adaptations in all 10 purposes that are intertwined with DSM?  </w:t>
      </w:r>
      <w:r w:rsidR="00722B71" w:rsidRPr="004123D2">
        <w:rPr>
          <w:rFonts w:ascii="Calibri" w:hAnsi="Calibri" w:cs="Calibri"/>
          <w:b/>
          <w:bCs/>
        </w:rPr>
        <w:t xml:space="preserve">We’d have to devote more time to carefully assessing people. We’d have to train staff to do more than pattern recognition of symptom clusters.  We’d have to </w:t>
      </w:r>
      <w:r w:rsidR="001877BE" w:rsidRPr="004123D2">
        <w:rPr>
          <w:rFonts w:ascii="Calibri" w:hAnsi="Calibri" w:cs="Calibri"/>
          <w:b/>
          <w:bCs/>
        </w:rPr>
        <w:t>expand</w:t>
      </w:r>
      <w:r w:rsidR="00722B71" w:rsidRPr="004123D2">
        <w:rPr>
          <w:rFonts w:ascii="Calibri" w:hAnsi="Calibri" w:cs="Calibri"/>
          <w:b/>
          <w:bCs/>
        </w:rPr>
        <w:t xml:space="preserve"> the focus of research and medications.  We’d have to redefine the basis for disability and legal assessments. We’d have to incorporate a wider array of targeted treatments and change our payment system, integrating medical and social services.  </w:t>
      </w:r>
      <w:r w:rsidR="00E72D6D" w:rsidRPr="004123D2">
        <w:rPr>
          <w:rFonts w:ascii="Calibri" w:hAnsi="Calibri" w:cs="Calibri"/>
          <w:b/>
          <w:bCs/>
        </w:rPr>
        <w:t>The</w:t>
      </w:r>
      <w:r w:rsidR="001877BE" w:rsidRPr="004123D2">
        <w:rPr>
          <w:rFonts w:ascii="Calibri" w:hAnsi="Calibri" w:cs="Calibri"/>
          <w:b/>
          <w:bCs/>
        </w:rPr>
        <w:t>se</w:t>
      </w:r>
      <w:r w:rsidR="00E72D6D" w:rsidRPr="004123D2">
        <w:rPr>
          <w:rFonts w:ascii="Calibri" w:hAnsi="Calibri" w:cs="Calibri"/>
          <w:b/>
          <w:bCs/>
        </w:rPr>
        <w:t xml:space="preserve"> prospect</w:t>
      </w:r>
      <w:r w:rsidR="00722B71" w:rsidRPr="004123D2">
        <w:rPr>
          <w:rFonts w:ascii="Calibri" w:hAnsi="Calibri" w:cs="Calibri"/>
          <w:b/>
          <w:bCs/>
        </w:rPr>
        <w:t>s</w:t>
      </w:r>
      <w:r w:rsidR="00E72D6D" w:rsidRPr="004123D2">
        <w:rPr>
          <w:rFonts w:ascii="Calibri" w:hAnsi="Calibri" w:cs="Calibri"/>
          <w:b/>
          <w:bCs/>
        </w:rPr>
        <w:t xml:space="preserve"> sound both daunting and exhilarating.</w:t>
      </w:r>
      <w:r w:rsidRPr="004123D2">
        <w:rPr>
          <w:rFonts w:ascii="Calibri" w:hAnsi="Calibri" w:cs="Calibri"/>
          <w:b/>
          <w:bCs/>
        </w:rPr>
        <w:t xml:space="preserve"> </w:t>
      </w:r>
    </w:p>
    <w:p w14:paraId="6C5D902F" w14:textId="1C7B8C6A" w:rsidR="00C365CF" w:rsidRPr="004123D2" w:rsidRDefault="00E72D6D" w:rsidP="00C365CF">
      <w:pPr>
        <w:rPr>
          <w:rFonts w:ascii="Calibri" w:hAnsi="Calibri" w:cs="Calibri"/>
        </w:rPr>
      </w:pPr>
      <w:r w:rsidRPr="004123D2">
        <w:rPr>
          <w:rFonts w:ascii="Calibri" w:hAnsi="Calibri" w:cs="Calibri"/>
        </w:rPr>
        <w:t>I come from the perspective of a clinician, and as such I think primacy should be given to t</w:t>
      </w:r>
      <w:r w:rsidR="00BB7C57" w:rsidRPr="004123D2">
        <w:rPr>
          <w:rFonts w:ascii="Calibri" w:hAnsi="Calibri" w:cs="Calibri"/>
        </w:rPr>
        <w:t>reatment</w:t>
      </w:r>
      <w:r w:rsidRPr="004123D2">
        <w:rPr>
          <w:rFonts w:ascii="Calibri" w:hAnsi="Calibri" w:cs="Calibri"/>
        </w:rPr>
        <w:t xml:space="preserve"> purposes</w:t>
      </w:r>
      <w:r w:rsidR="00BB7C57" w:rsidRPr="004123D2">
        <w:rPr>
          <w:rFonts w:ascii="Calibri" w:hAnsi="Calibri" w:cs="Calibri"/>
        </w:rPr>
        <w:t xml:space="preserve"> -</w:t>
      </w:r>
      <w:r w:rsidRPr="004123D2">
        <w:rPr>
          <w:rFonts w:ascii="Calibri" w:hAnsi="Calibri" w:cs="Calibri"/>
        </w:rPr>
        <w:t xml:space="preserve"> assessing people in distress, understanding them, communicating with them, and treating them.  The other purposes, while all important, would have to find their places after t</w:t>
      </w:r>
      <w:r w:rsidR="00BB7C57" w:rsidRPr="004123D2">
        <w:rPr>
          <w:rFonts w:ascii="Calibri" w:hAnsi="Calibri" w:cs="Calibri"/>
        </w:rPr>
        <w:t>reatment</w:t>
      </w:r>
      <w:r w:rsidRPr="004123D2">
        <w:rPr>
          <w:rFonts w:ascii="Calibri" w:hAnsi="Calibri" w:cs="Calibri"/>
        </w:rPr>
        <w:t xml:space="preserve"> purposes are established.</w:t>
      </w:r>
    </w:p>
    <w:p w14:paraId="06BF19F4" w14:textId="53412153" w:rsidR="00E72D6D" w:rsidRPr="004123D2" w:rsidRDefault="00E72D6D" w:rsidP="00C365CF">
      <w:pPr>
        <w:rPr>
          <w:rFonts w:ascii="Calibri" w:hAnsi="Calibri" w:cs="Calibri"/>
        </w:rPr>
      </w:pPr>
      <w:r w:rsidRPr="004123D2">
        <w:rPr>
          <w:rFonts w:ascii="Calibri" w:hAnsi="Calibri" w:cs="Calibri"/>
        </w:rPr>
        <w:t>Here is my “test draft” of a new conceptualization:</w:t>
      </w:r>
    </w:p>
    <w:p w14:paraId="7C4AC3DC" w14:textId="77777777" w:rsidR="00E72D6D" w:rsidRPr="004123D2" w:rsidRDefault="00E72D6D" w:rsidP="00E72D6D">
      <w:pPr>
        <w:numPr>
          <w:ilvl w:val="0"/>
          <w:numId w:val="4"/>
        </w:numPr>
        <w:rPr>
          <w:rFonts w:ascii="Calibri" w:hAnsi="Calibri" w:cs="Calibri"/>
          <w:b/>
          <w:bCs/>
        </w:rPr>
      </w:pPr>
      <w:r w:rsidRPr="004123D2">
        <w:rPr>
          <w:rFonts w:ascii="Calibri" w:hAnsi="Calibri" w:cs="Calibri"/>
          <w:b/>
          <w:bCs/>
        </w:rPr>
        <w:lastRenderedPageBreak/>
        <w:t>Underlying topography</w:t>
      </w:r>
    </w:p>
    <w:p w14:paraId="5B48D258" w14:textId="5C0BCB7B" w:rsidR="00E72D6D" w:rsidRPr="004123D2" w:rsidRDefault="00E72D6D" w:rsidP="00E72D6D">
      <w:pPr>
        <w:numPr>
          <w:ilvl w:val="1"/>
          <w:numId w:val="4"/>
        </w:numPr>
        <w:rPr>
          <w:rFonts w:ascii="Calibri" w:hAnsi="Calibri" w:cs="Calibri"/>
          <w:b/>
          <w:bCs/>
        </w:rPr>
      </w:pPr>
      <w:r w:rsidRPr="004123D2">
        <w:rPr>
          <w:rFonts w:ascii="Calibri" w:hAnsi="Calibri" w:cs="Calibri"/>
          <w:b/>
          <w:bCs/>
        </w:rPr>
        <w:t>Genetic</w:t>
      </w:r>
      <w:r w:rsidR="00B95D48" w:rsidRPr="004123D2">
        <w:rPr>
          <w:rFonts w:ascii="Calibri" w:hAnsi="Calibri" w:cs="Calibri"/>
          <w:b/>
          <w:bCs/>
        </w:rPr>
        <w:t xml:space="preserve"> factors</w:t>
      </w:r>
      <w:r w:rsidRPr="004123D2">
        <w:rPr>
          <w:rFonts w:ascii="Calibri" w:hAnsi="Calibri" w:cs="Calibri"/>
          <w:b/>
          <w:bCs/>
        </w:rPr>
        <w:t>, biomarkers, gender</w:t>
      </w:r>
      <w:r w:rsidR="00266C9F" w:rsidRPr="004123D2">
        <w:rPr>
          <w:rFonts w:ascii="Calibri" w:hAnsi="Calibri" w:cs="Calibri"/>
          <w:b/>
          <w:bCs/>
        </w:rPr>
        <w:t xml:space="preserve"> identity</w:t>
      </w:r>
      <w:r w:rsidRPr="004123D2">
        <w:rPr>
          <w:rFonts w:ascii="Calibri" w:hAnsi="Calibri" w:cs="Calibri"/>
          <w:b/>
          <w:bCs/>
        </w:rPr>
        <w:t xml:space="preserve">, physical brain </w:t>
      </w:r>
      <w:r w:rsidR="0092751D" w:rsidRPr="004123D2">
        <w:rPr>
          <w:rFonts w:ascii="Calibri" w:hAnsi="Calibri" w:cs="Calibri"/>
          <w:b/>
          <w:bCs/>
        </w:rPr>
        <w:t>structures</w:t>
      </w:r>
    </w:p>
    <w:p w14:paraId="13BA6AE4" w14:textId="0B1179AF" w:rsidR="00E72D6D" w:rsidRPr="004123D2" w:rsidRDefault="00CA41A7" w:rsidP="00E72D6D">
      <w:pPr>
        <w:numPr>
          <w:ilvl w:val="1"/>
          <w:numId w:val="4"/>
        </w:numPr>
        <w:rPr>
          <w:rFonts w:ascii="Calibri" w:hAnsi="Calibri" w:cs="Calibri"/>
          <w:b/>
          <w:bCs/>
        </w:rPr>
      </w:pPr>
      <w:r w:rsidRPr="004123D2">
        <w:rPr>
          <w:rFonts w:ascii="Calibri" w:hAnsi="Calibri" w:cs="Calibri"/>
          <w:b/>
          <w:bCs/>
        </w:rPr>
        <w:t>How we experience and process the world – n</w:t>
      </w:r>
      <w:r w:rsidR="00E72D6D" w:rsidRPr="004123D2">
        <w:rPr>
          <w:rFonts w:ascii="Calibri" w:hAnsi="Calibri" w:cs="Calibri"/>
          <w:b/>
          <w:bCs/>
        </w:rPr>
        <w:t>eurodiversity</w:t>
      </w:r>
      <w:r w:rsidRPr="004123D2">
        <w:rPr>
          <w:rFonts w:ascii="Calibri" w:hAnsi="Calibri" w:cs="Calibri"/>
          <w:b/>
          <w:bCs/>
        </w:rPr>
        <w:t xml:space="preserve">, </w:t>
      </w:r>
      <w:r w:rsidR="00E72D6D" w:rsidRPr="004123D2">
        <w:rPr>
          <w:rFonts w:ascii="Calibri" w:hAnsi="Calibri" w:cs="Calibri"/>
          <w:b/>
          <w:bCs/>
        </w:rPr>
        <w:t>sensory processing, "</w:t>
      </w:r>
      <w:r w:rsidRPr="004123D2">
        <w:rPr>
          <w:rFonts w:ascii="Calibri" w:hAnsi="Calibri" w:cs="Calibri"/>
          <w:b/>
          <w:bCs/>
        </w:rPr>
        <w:t xml:space="preserve">7 </w:t>
      </w:r>
      <w:r w:rsidR="00E72D6D" w:rsidRPr="004123D2">
        <w:rPr>
          <w:rFonts w:ascii="Calibri" w:hAnsi="Calibri" w:cs="Calibri"/>
          <w:b/>
          <w:bCs/>
        </w:rPr>
        <w:t>intelligences" </w:t>
      </w:r>
    </w:p>
    <w:p w14:paraId="71A35609" w14:textId="53CB86EF" w:rsidR="00E72D6D" w:rsidRPr="004123D2" w:rsidRDefault="00E72D6D" w:rsidP="00E72D6D">
      <w:pPr>
        <w:numPr>
          <w:ilvl w:val="1"/>
          <w:numId w:val="4"/>
        </w:numPr>
        <w:rPr>
          <w:rFonts w:ascii="Calibri" w:hAnsi="Calibri" w:cs="Calibri"/>
          <w:b/>
          <w:bCs/>
        </w:rPr>
      </w:pPr>
      <w:r w:rsidRPr="004123D2">
        <w:rPr>
          <w:rFonts w:ascii="Calibri" w:hAnsi="Calibri" w:cs="Calibri"/>
          <w:b/>
          <w:bCs/>
        </w:rPr>
        <w:t>"Emotional diversity" - intensity, s</w:t>
      </w:r>
      <w:r w:rsidR="00905A94" w:rsidRPr="004123D2">
        <w:rPr>
          <w:rFonts w:ascii="Calibri" w:hAnsi="Calibri" w:cs="Calibri"/>
          <w:b/>
          <w:bCs/>
        </w:rPr>
        <w:t xml:space="preserve">ubjective </w:t>
      </w:r>
      <w:r w:rsidRPr="004123D2">
        <w:rPr>
          <w:rFonts w:ascii="Calibri" w:hAnsi="Calibri" w:cs="Calibri"/>
          <w:b/>
          <w:bCs/>
        </w:rPr>
        <w:t xml:space="preserve">experience, </w:t>
      </w:r>
      <w:r w:rsidR="00BB7C57" w:rsidRPr="004123D2">
        <w:rPr>
          <w:rFonts w:ascii="Calibri" w:hAnsi="Calibri" w:cs="Calibri"/>
          <w:b/>
          <w:bCs/>
        </w:rPr>
        <w:t>emotional</w:t>
      </w:r>
      <w:r w:rsidR="00CA41A7" w:rsidRPr="004123D2">
        <w:rPr>
          <w:rFonts w:ascii="Calibri" w:hAnsi="Calibri" w:cs="Calibri"/>
          <w:b/>
          <w:bCs/>
        </w:rPr>
        <w:t xml:space="preserve"> </w:t>
      </w:r>
      <w:r w:rsidRPr="004123D2">
        <w:rPr>
          <w:rFonts w:ascii="Calibri" w:hAnsi="Calibri" w:cs="Calibri"/>
          <w:b/>
          <w:bCs/>
        </w:rPr>
        <w:t>baseline</w:t>
      </w:r>
      <w:r w:rsidR="00CA41A7" w:rsidRPr="004123D2">
        <w:rPr>
          <w:rFonts w:ascii="Calibri" w:hAnsi="Calibri" w:cs="Calibri"/>
          <w:b/>
          <w:bCs/>
        </w:rPr>
        <w:t>s</w:t>
      </w:r>
      <w:r w:rsidRPr="004123D2">
        <w:rPr>
          <w:rFonts w:ascii="Calibri" w:hAnsi="Calibri" w:cs="Calibri"/>
          <w:b/>
          <w:bCs/>
        </w:rPr>
        <w:t xml:space="preserve">, </w:t>
      </w:r>
      <w:r w:rsidR="00BB7C57" w:rsidRPr="004123D2">
        <w:rPr>
          <w:rFonts w:ascii="Calibri" w:hAnsi="Calibri" w:cs="Calibri"/>
          <w:b/>
          <w:bCs/>
        </w:rPr>
        <w:t xml:space="preserve">emotions </w:t>
      </w:r>
      <w:r w:rsidRPr="004123D2">
        <w:rPr>
          <w:rFonts w:ascii="Calibri" w:hAnsi="Calibri" w:cs="Calibri"/>
          <w:b/>
          <w:bCs/>
        </w:rPr>
        <w:t>in body vs brain</w:t>
      </w:r>
    </w:p>
    <w:p w14:paraId="222893BA" w14:textId="09D8C7FF" w:rsidR="00E72D6D" w:rsidRPr="004123D2" w:rsidRDefault="00E72D6D" w:rsidP="00E72D6D">
      <w:pPr>
        <w:numPr>
          <w:ilvl w:val="1"/>
          <w:numId w:val="4"/>
        </w:numPr>
        <w:rPr>
          <w:rFonts w:ascii="Calibri" w:hAnsi="Calibri" w:cs="Calibri"/>
          <w:b/>
          <w:bCs/>
        </w:rPr>
      </w:pPr>
      <w:r w:rsidRPr="004123D2">
        <w:rPr>
          <w:rFonts w:ascii="Calibri" w:hAnsi="Calibri" w:cs="Calibri"/>
          <w:b/>
          <w:bCs/>
        </w:rPr>
        <w:t>Relationships - introversion vs extroversion, "object relations</w:t>
      </w:r>
      <w:r w:rsidR="00CB4782" w:rsidRPr="004123D2">
        <w:rPr>
          <w:rFonts w:ascii="Calibri" w:hAnsi="Calibri" w:cs="Calibri"/>
          <w:b/>
          <w:bCs/>
        </w:rPr>
        <w:t>,</w:t>
      </w:r>
      <w:r w:rsidRPr="004123D2">
        <w:rPr>
          <w:rFonts w:ascii="Calibri" w:hAnsi="Calibri" w:cs="Calibri"/>
          <w:b/>
          <w:bCs/>
        </w:rPr>
        <w:t xml:space="preserve">" cultural/family </w:t>
      </w:r>
      <w:r w:rsidR="00CA41A7" w:rsidRPr="004123D2">
        <w:rPr>
          <w:rFonts w:ascii="Calibri" w:hAnsi="Calibri" w:cs="Calibri"/>
          <w:b/>
          <w:bCs/>
        </w:rPr>
        <w:t>background</w:t>
      </w:r>
      <w:r w:rsidRPr="004123D2">
        <w:rPr>
          <w:rFonts w:ascii="Calibri" w:hAnsi="Calibri" w:cs="Calibri"/>
          <w:b/>
          <w:bCs/>
        </w:rPr>
        <w:t>, self-reliance</w:t>
      </w:r>
    </w:p>
    <w:p w14:paraId="09B8152C" w14:textId="77777777" w:rsidR="00E72D6D" w:rsidRPr="004123D2" w:rsidRDefault="00E72D6D" w:rsidP="00E72D6D">
      <w:pPr>
        <w:numPr>
          <w:ilvl w:val="0"/>
          <w:numId w:val="4"/>
        </w:numPr>
        <w:rPr>
          <w:rFonts w:ascii="Calibri" w:hAnsi="Calibri" w:cs="Calibri"/>
          <w:b/>
          <w:bCs/>
        </w:rPr>
      </w:pPr>
      <w:r w:rsidRPr="004123D2">
        <w:rPr>
          <w:rFonts w:ascii="Calibri" w:hAnsi="Calibri" w:cs="Calibri"/>
          <w:b/>
          <w:bCs/>
        </w:rPr>
        <w:t>Life path</w:t>
      </w:r>
    </w:p>
    <w:p w14:paraId="76110136" w14:textId="77777777" w:rsidR="00E72D6D" w:rsidRPr="004123D2" w:rsidRDefault="00E72D6D" w:rsidP="00E72D6D">
      <w:pPr>
        <w:numPr>
          <w:ilvl w:val="1"/>
          <w:numId w:val="5"/>
        </w:numPr>
        <w:rPr>
          <w:rFonts w:ascii="Calibri" w:hAnsi="Calibri" w:cs="Calibri"/>
          <w:b/>
          <w:bCs/>
        </w:rPr>
      </w:pPr>
      <w:r w:rsidRPr="004123D2">
        <w:rPr>
          <w:rFonts w:ascii="Calibri" w:hAnsi="Calibri" w:cs="Calibri"/>
          <w:b/>
          <w:bCs/>
        </w:rPr>
        <w:t>Risk factors - childhood abuse and neglect, substance use, exposure to violence, poverty, cultural / racial factors</w:t>
      </w:r>
    </w:p>
    <w:p w14:paraId="056878B8" w14:textId="5FD76BC3" w:rsidR="00E72D6D" w:rsidRPr="004123D2" w:rsidRDefault="00E72D6D" w:rsidP="00E72D6D">
      <w:pPr>
        <w:numPr>
          <w:ilvl w:val="1"/>
          <w:numId w:val="5"/>
        </w:numPr>
        <w:rPr>
          <w:rFonts w:ascii="Calibri" w:hAnsi="Calibri" w:cs="Calibri"/>
          <w:b/>
          <w:bCs/>
        </w:rPr>
      </w:pPr>
      <w:r w:rsidRPr="004123D2">
        <w:rPr>
          <w:rFonts w:ascii="Calibri" w:hAnsi="Calibri" w:cs="Calibri"/>
          <w:b/>
          <w:bCs/>
        </w:rPr>
        <w:t xml:space="preserve">Protective factors - money, housing, family, </w:t>
      </w:r>
      <w:r w:rsidR="00CA41A7" w:rsidRPr="004123D2">
        <w:rPr>
          <w:rFonts w:ascii="Calibri" w:hAnsi="Calibri" w:cs="Calibri"/>
          <w:b/>
          <w:bCs/>
        </w:rPr>
        <w:t>self-identity</w:t>
      </w:r>
      <w:r w:rsidRPr="004123D2">
        <w:rPr>
          <w:rFonts w:ascii="Calibri" w:hAnsi="Calibri" w:cs="Calibri"/>
          <w:b/>
          <w:bCs/>
        </w:rPr>
        <w:t>/</w:t>
      </w:r>
      <w:r w:rsidR="00CA41A7" w:rsidRPr="004123D2">
        <w:rPr>
          <w:rFonts w:ascii="Calibri" w:hAnsi="Calibri" w:cs="Calibri"/>
          <w:b/>
          <w:bCs/>
        </w:rPr>
        <w:t>meaningful</w:t>
      </w:r>
      <w:r w:rsidRPr="004123D2">
        <w:rPr>
          <w:rFonts w:ascii="Calibri" w:hAnsi="Calibri" w:cs="Calibri"/>
          <w:b/>
          <w:bCs/>
        </w:rPr>
        <w:t xml:space="preserve"> role</w:t>
      </w:r>
      <w:r w:rsidR="00CA41A7" w:rsidRPr="004123D2">
        <w:rPr>
          <w:rFonts w:ascii="Calibri" w:hAnsi="Calibri" w:cs="Calibri"/>
          <w:b/>
          <w:bCs/>
        </w:rPr>
        <w:t>s</w:t>
      </w:r>
      <w:r w:rsidRPr="004123D2">
        <w:rPr>
          <w:rFonts w:ascii="Calibri" w:hAnsi="Calibri" w:cs="Calibri"/>
          <w:b/>
          <w:bCs/>
        </w:rPr>
        <w:t>, social connections, spiritual practice / beliefs, emotional development / maturity</w:t>
      </w:r>
    </w:p>
    <w:p w14:paraId="13EBE750" w14:textId="02E8B877" w:rsidR="00E72D6D" w:rsidRPr="004123D2" w:rsidRDefault="00E72D6D" w:rsidP="00E72D6D">
      <w:pPr>
        <w:numPr>
          <w:ilvl w:val="1"/>
          <w:numId w:val="5"/>
        </w:numPr>
        <w:rPr>
          <w:rFonts w:ascii="Calibri" w:hAnsi="Calibri" w:cs="Calibri"/>
          <w:b/>
          <w:bCs/>
        </w:rPr>
      </w:pPr>
      <w:r w:rsidRPr="004123D2">
        <w:rPr>
          <w:rFonts w:ascii="Calibri" w:hAnsi="Calibri" w:cs="Calibri"/>
          <w:b/>
          <w:bCs/>
        </w:rPr>
        <w:t>Challenges - rejection, loss and grief, acute trauma, "broken dreams</w:t>
      </w:r>
      <w:r w:rsidR="00410F4D" w:rsidRPr="004123D2">
        <w:rPr>
          <w:rFonts w:ascii="Calibri" w:hAnsi="Calibri" w:cs="Calibri"/>
          <w:b/>
          <w:bCs/>
        </w:rPr>
        <w:t>,</w:t>
      </w:r>
      <w:r w:rsidRPr="004123D2">
        <w:rPr>
          <w:rFonts w:ascii="Calibri" w:hAnsi="Calibri" w:cs="Calibri"/>
          <w:b/>
          <w:bCs/>
        </w:rPr>
        <w:t>"</w:t>
      </w:r>
      <w:r w:rsidR="00CA41A7" w:rsidRPr="004123D2">
        <w:rPr>
          <w:rFonts w:ascii="Calibri" w:hAnsi="Calibri" w:cs="Calibri"/>
          <w:b/>
          <w:bCs/>
        </w:rPr>
        <w:t xml:space="preserve"> “broken promises to ourselves</w:t>
      </w:r>
      <w:r w:rsidR="00487841" w:rsidRPr="004123D2">
        <w:rPr>
          <w:rFonts w:ascii="Calibri" w:hAnsi="Calibri" w:cs="Calibri"/>
          <w:b/>
          <w:bCs/>
        </w:rPr>
        <w:t>,</w:t>
      </w:r>
      <w:r w:rsidR="00CA41A7" w:rsidRPr="004123D2">
        <w:rPr>
          <w:rFonts w:ascii="Calibri" w:hAnsi="Calibri" w:cs="Calibri"/>
          <w:b/>
          <w:bCs/>
        </w:rPr>
        <w:t>”</w:t>
      </w:r>
      <w:r w:rsidR="00905A94" w:rsidRPr="004123D2">
        <w:rPr>
          <w:rFonts w:ascii="Calibri" w:hAnsi="Calibri" w:cs="Calibri"/>
          <w:b/>
          <w:bCs/>
        </w:rPr>
        <w:t xml:space="preserve"> repression</w:t>
      </w:r>
    </w:p>
    <w:p w14:paraId="5C15B1F1" w14:textId="180DF7F2" w:rsidR="00E72D6D" w:rsidRPr="004123D2" w:rsidRDefault="00E72D6D" w:rsidP="00E72D6D">
      <w:pPr>
        <w:numPr>
          <w:ilvl w:val="1"/>
          <w:numId w:val="5"/>
        </w:numPr>
        <w:rPr>
          <w:rFonts w:ascii="Calibri" w:hAnsi="Calibri" w:cs="Calibri"/>
          <w:b/>
          <w:bCs/>
        </w:rPr>
      </w:pPr>
      <w:r w:rsidRPr="004123D2">
        <w:rPr>
          <w:rFonts w:ascii="Calibri" w:hAnsi="Calibri" w:cs="Calibri"/>
          <w:b/>
          <w:bCs/>
        </w:rPr>
        <w:t xml:space="preserve">Reactions to challenges - crisis response (fight/flight/ freeze), problematic behaviors / feelings, </w:t>
      </w:r>
      <w:r w:rsidR="0092751D" w:rsidRPr="004123D2">
        <w:rPr>
          <w:rFonts w:ascii="Calibri" w:hAnsi="Calibri" w:cs="Calibri"/>
          <w:b/>
          <w:bCs/>
        </w:rPr>
        <w:t xml:space="preserve">defenses and </w:t>
      </w:r>
      <w:r w:rsidRPr="004123D2">
        <w:rPr>
          <w:rFonts w:ascii="Calibri" w:hAnsi="Calibri" w:cs="Calibri"/>
          <w:b/>
          <w:bCs/>
        </w:rPr>
        <w:t xml:space="preserve">adaptations (and their </w:t>
      </w:r>
      <w:r w:rsidR="00CA41A7" w:rsidRPr="004123D2">
        <w:rPr>
          <w:rFonts w:ascii="Calibri" w:hAnsi="Calibri" w:cs="Calibri"/>
          <w:b/>
          <w:bCs/>
        </w:rPr>
        <w:t>tradeoffs</w:t>
      </w:r>
      <w:r w:rsidRPr="004123D2">
        <w:rPr>
          <w:rFonts w:ascii="Calibri" w:hAnsi="Calibri" w:cs="Calibri"/>
          <w:b/>
          <w:bCs/>
        </w:rPr>
        <w:t>), "strengths from struggles</w:t>
      </w:r>
      <w:r w:rsidR="00487841" w:rsidRPr="004123D2">
        <w:rPr>
          <w:rFonts w:ascii="Calibri" w:hAnsi="Calibri" w:cs="Calibri"/>
          <w:b/>
          <w:bCs/>
        </w:rPr>
        <w:t>,</w:t>
      </w:r>
      <w:r w:rsidRPr="004123D2">
        <w:rPr>
          <w:rFonts w:ascii="Calibri" w:hAnsi="Calibri" w:cs="Calibri"/>
          <w:b/>
          <w:bCs/>
        </w:rPr>
        <w:t>" "meaning from suffering"</w:t>
      </w:r>
    </w:p>
    <w:p w14:paraId="47584823" w14:textId="667172FD" w:rsidR="00E72D6D" w:rsidRPr="004123D2" w:rsidRDefault="00E72D6D" w:rsidP="00E72D6D">
      <w:pPr>
        <w:numPr>
          <w:ilvl w:val="1"/>
          <w:numId w:val="5"/>
        </w:numPr>
        <w:rPr>
          <w:rFonts w:ascii="Calibri" w:hAnsi="Calibri" w:cs="Calibri"/>
          <w:b/>
          <w:bCs/>
        </w:rPr>
      </w:pPr>
      <w:r w:rsidRPr="004123D2">
        <w:rPr>
          <w:rFonts w:ascii="Calibri" w:hAnsi="Calibri" w:cs="Calibri"/>
          <w:b/>
          <w:bCs/>
        </w:rPr>
        <w:t xml:space="preserve">Development </w:t>
      </w:r>
      <w:r w:rsidR="00905A94" w:rsidRPr="004123D2">
        <w:rPr>
          <w:rFonts w:ascii="Calibri" w:hAnsi="Calibri" w:cs="Calibri"/>
          <w:b/>
          <w:bCs/>
        </w:rPr>
        <w:t>–</w:t>
      </w:r>
      <w:r w:rsidRPr="004123D2">
        <w:rPr>
          <w:rFonts w:ascii="Calibri" w:hAnsi="Calibri" w:cs="Calibri"/>
          <w:b/>
          <w:bCs/>
        </w:rPr>
        <w:t xml:space="preserve"> </w:t>
      </w:r>
      <w:r w:rsidR="00905A94" w:rsidRPr="004123D2">
        <w:rPr>
          <w:rFonts w:ascii="Calibri" w:hAnsi="Calibri" w:cs="Calibri"/>
          <w:b/>
          <w:bCs/>
        </w:rPr>
        <w:t>Eriksonian</w:t>
      </w:r>
      <w:r w:rsidR="00CA41A7" w:rsidRPr="004123D2">
        <w:rPr>
          <w:rFonts w:ascii="Calibri" w:hAnsi="Calibri" w:cs="Calibri"/>
          <w:b/>
          <w:bCs/>
        </w:rPr>
        <w:t xml:space="preserve"> stages</w:t>
      </w:r>
      <w:r w:rsidR="00905A94" w:rsidRPr="004123D2">
        <w:rPr>
          <w:rFonts w:ascii="Calibri" w:hAnsi="Calibri" w:cs="Calibri"/>
          <w:b/>
          <w:bCs/>
        </w:rPr>
        <w:t xml:space="preserve">, </w:t>
      </w:r>
      <w:r w:rsidR="00FA71CE" w:rsidRPr="004123D2">
        <w:rPr>
          <w:rFonts w:ascii="Calibri" w:hAnsi="Calibri" w:cs="Calibri"/>
          <w:b/>
          <w:bCs/>
        </w:rPr>
        <w:t>cognitive, moral, motivational</w:t>
      </w:r>
      <w:r w:rsidR="00905A94" w:rsidRPr="004123D2">
        <w:rPr>
          <w:rFonts w:ascii="Calibri" w:hAnsi="Calibri" w:cs="Calibri"/>
          <w:b/>
          <w:bCs/>
        </w:rPr>
        <w:t xml:space="preserve">. </w:t>
      </w:r>
      <w:r w:rsidRPr="004123D2">
        <w:rPr>
          <w:rFonts w:ascii="Calibri" w:hAnsi="Calibri" w:cs="Calibri"/>
          <w:b/>
          <w:bCs/>
        </w:rPr>
        <w:t>past challenges</w:t>
      </w:r>
      <w:r w:rsidR="0092751D" w:rsidRPr="004123D2">
        <w:rPr>
          <w:rFonts w:ascii="Calibri" w:hAnsi="Calibri" w:cs="Calibri"/>
          <w:b/>
          <w:bCs/>
        </w:rPr>
        <w:t xml:space="preserve"> to development</w:t>
      </w:r>
      <w:r w:rsidRPr="004123D2">
        <w:rPr>
          <w:rFonts w:ascii="Calibri" w:hAnsi="Calibri" w:cs="Calibri"/>
          <w:b/>
          <w:bCs/>
        </w:rPr>
        <w:t>, current stage and focus</w:t>
      </w:r>
    </w:p>
    <w:p w14:paraId="20D43B89" w14:textId="77777777" w:rsidR="00E72D6D" w:rsidRPr="004123D2" w:rsidRDefault="00E72D6D" w:rsidP="00E72D6D">
      <w:pPr>
        <w:numPr>
          <w:ilvl w:val="0"/>
          <w:numId w:val="4"/>
        </w:numPr>
        <w:rPr>
          <w:rFonts w:ascii="Calibri" w:hAnsi="Calibri" w:cs="Calibri"/>
          <w:b/>
          <w:bCs/>
        </w:rPr>
      </w:pPr>
      <w:r w:rsidRPr="004123D2">
        <w:rPr>
          <w:rFonts w:ascii="Calibri" w:hAnsi="Calibri" w:cs="Calibri"/>
          <w:b/>
          <w:bCs/>
        </w:rPr>
        <w:t>Current trouble</w:t>
      </w:r>
    </w:p>
    <w:p w14:paraId="08FCC1ED" w14:textId="5C050268" w:rsidR="00E72D6D" w:rsidRPr="004123D2" w:rsidRDefault="00E72D6D" w:rsidP="00E72D6D">
      <w:pPr>
        <w:numPr>
          <w:ilvl w:val="1"/>
          <w:numId w:val="6"/>
        </w:numPr>
        <w:rPr>
          <w:rFonts w:ascii="Calibri" w:hAnsi="Calibri" w:cs="Calibri"/>
          <w:b/>
          <w:bCs/>
        </w:rPr>
      </w:pPr>
      <w:r w:rsidRPr="004123D2">
        <w:rPr>
          <w:rFonts w:ascii="Calibri" w:hAnsi="Calibri" w:cs="Calibri"/>
          <w:b/>
          <w:bCs/>
        </w:rPr>
        <w:t>External crisis - war, eviction, grief and loss, immigration, deportation, physical illness, repressive situations (battered women, racial oppression, homelessness)</w:t>
      </w:r>
    </w:p>
    <w:p w14:paraId="1CC0516B" w14:textId="64928C31" w:rsidR="0092751D" w:rsidRPr="004123D2" w:rsidRDefault="0092751D" w:rsidP="00E72D6D">
      <w:pPr>
        <w:numPr>
          <w:ilvl w:val="1"/>
          <w:numId w:val="6"/>
        </w:numPr>
        <w:rPr>
          <w:rFonts w:ascii="Calibri" w:hAnsi="Calibri" w:cs="Calibri"/>
          <w:b/>
          <w:bCs/>
        </w:rPr>
      </w:pPr>
      <w:r w:rsidRPr="004123D2">
        <w:rPr>
          <w:rFonts w:ascii="Calibri" w:hAnsi="Calibri" w:cs="Calibri"/>
          <w:b/>
          <w:bCs/>
        </w:rPr>
        <w:t>Internal crisis – “endogenous mental illnesses,” medical conditions, loss of self-identity, broken promises to oneself, loss of will to live</w:t>
      </w:r>
    </w:p>
    <w:p w14:paraId="63A85BB1" w14:textId="33CB6455" w:rsidR="00E72D6D" w:rsidRPr="004123D2" w:rsidRDefault="00E72D6D" w:rsidP="00E72D6D">
      <w:pPr>
        <w:numPr>
          <w:ilvl w:val="1"/>
          <w:numId w:val="6"/>
        </w:numPr>
        <w:rPr>
          <w:rFonts w:ascii="Calibri" w:hAnsi="Calibri" w:cs="Calibri"/>
          <w:b/>
          <w:bCs/>
        </w:rPr>
      </w:pPr>
      <w:r w:rsidRPr="004123D2">
        <w:rPr>
          <w:rFonts w:ascii="Calibri" w:hAnsi="Calibri" w:cs="Calibri"/>
          <w:b/>
          <w:bCs/>
        </w:rPr>
        <w:t xml:space="preserve">Personally stuck </w:t>
      </w:r>
      <w:r w:rsidR="00CA41A7" w:rsidRPr="004123D2">
        <w:rPr>
          <w:rFonts w:ascii="Calibri" w:hAnsi="Calibri" w:cs="Calibri"/>
          <w:b/>
          <w:bCs/>
        </w:rPr>
        <w:t>- in</w:t>
      </w:r>
      <w:r w:rsidRPr="004123D2">
        <w:rPr>
          <w:rFonts w:ascii="Calibri" w:hAnsi="Calibri" w:cs="Calibri"/>
          <w:b/>
          <w:bCs/>
        </w:rPr>
        <w:t xml:space="preserve"> prolonged crisis response (fight/flight/freeze) / survival mode, in poorly functioning adaptations (depression, isolation, panic attacks, delusions, addictions), </w:t>
      </w:r>
      <w:r w:rsidR="00BB7C57" w:rsidRPr="004123D2">
        <w:rPr>
          <w:rFonts w:ascii="Calibri" w:hAnsi="Calibri" w:cs="Calibri"/>
          <w:b/>
          <w:bCs/>
        </w:rPr>
        <w:t>halted</w:t>
      </w:r>
      <w:r w:rsidRPr="004123D2">
        <w:rPr>
          <w:rFonts w:ascii="Calibri" w:hAnsi="Calibri" w:cs="Calibri"/>
          <w:b/>
          <w:bCs/>
        </w:rPr>
        <w:t xml:space="preserve"> personal growth </w:t>
      </w:r>
      <w:r w:rsidR="00BB7C57" w:rsidRPr="004123D2">
        <w:rPr>
          <w:rFonts w:ascii="Calibri" w:hAnsi="Calibri" w:cs="Calibri"/>
          <w:b/>
          <w:bCs/>
        </w:rPr>
        <w:t>and</w:t>
      </w:r>
      <w:r w:rsidRPr="004123D2">
        <w:rPr>
          <w:rFonts w:ascii="Calibri" w:hAnsi="Calibri" w:cs="Calibri"/>
          <w:b/>
          <w:bCs/>
        </w:rPr>
        <w:t xml:space="preserve"> development, suicidality</w:t>
      </w:r>
    </w:p>
    <w:p w14:paraId="4CD270CA" w14:textId="4DE1C620" w:rsidR="00E72D6D" w:rsidRPr="004123D2" w:rsidRDefault="00E72D6D" w:rsidP="00E72D6D">
      <w:pPr>
        <w:numPr>
          <w:ilvl w:val="1"/>
          <w:numId w:val="6"/>
        </w:numPr>
        <w:rPr>
          <w:rFonts w:ascii="Calibri" w:hAnsi="Calibri" w:cs="Calibri"/>
          <w:b/>
          <w:bCs/>
        </w:rPr>
      </w:pPr>
      <w:r w:rsidRPr="004123D2">
        <w:rPr>
          <w:rFonts w:ascii="Calibri" w:hAnsi="Calibri" w:cs="Calibri"/>
          <w:b/>
          <w:bCs/>
        </w:rPr>
        <w:lastRenderedPageBreak/>
        <w:t>Relationships - isolation, segregation, institutionalization, paranoia, pervasive "transference reactions" / re</w:t>
      </w:r>
      <w:r w:rsidR="00656295" w:rsidRPr="004123D2">
        <w:rPr>
          <w:rFonts w:ascii="Calibri" w:hAnsi="Calibri" w:cs="Calibri"/>
          <w:b/>
          <w:bCs/>
        </w:rPr>
        <w:t>-</w:t>
      </w:r>
      <w:r w:rsidRPr="004123D2">
        <w:rPr>
          <w:rFonts w:ascii="Calibri" w:hAnsi="Calibri" w:cs="Calibri"/>
          <w:b/>
          <w:bCs/>
        </w:rPr>
        <w:t>traumatizat</w:t>
      </w:r>
      <w:r w:rsidR="00503503" w:rsidRPr="004123D2">
        <w:rPr>
          <w:rFonts w:ascii="Calibri" w:hAnsi="Calibri" w:cs="Calibri"/>
          <w:b/>
          <w:bCs/>
        </w:rPr>
        <w:t>i</w:t>
      </w:r>
      <w:r w:rsidRPr="004123D2">
        <w:rPr>
          <w:rFonts w:ascii="Calibri" w:hAnsi="Calibri" w:cs="Calibri"/>
          <w:b/>
          <w:bCs/>
        </w:rPr>
        <w:t>on, withdrawn into delusional reality, violent relationships </w:t>
      </w:r>
    </w:p>
    <w:p w14:paraId="403DC6E8" w14:textId="77777777" w:rsidR="00E72D6D" w:rsidRPr="004123D2" w:rsidRDefault="00E72D6D" w:rsidP="00E72D6D">
      <w:pPr>
        <w:numPr>
          <w:ilvl w:val="0"/>
          <w:numId w:val="4"/>
        </w:numPr>
        <w:rPr>
          <w:rFonts w:ascii="Calibri" w:hAnsi="Calibri" w:cs="Calibri"/>
          <w:b/>
          <w:bCs/>
        </w:rPr>
      </w:pPr>
      <w:r w:rsidRPr="004123D2">
        <w:rPr>
          <w:rFonts w:ascii="Calibri" w:hAnsi="Calibri" w:cs="Calibri"/>
          <w:b/>
          <w:bCs/>
        </w:rPr>
        <w:t>Helping relationships</w:t>
      </w:r>
    </w:p>
    <w:p w14:paraId="1D047DBD" w14:textId="5C75B027" w:rsidR="00E72D6D" w:rsidRPr="004123D2" w:rsidRDefault="00E72D6D" w:rsidP="00E72D6D">
      <w:pPr>
        <w:numPr>
          <w:ilvl w:val="1"/>
          <w:numId w:val="7"/>
        </w:numPr>
        <w:rPr>
          <w:rFonts w:ascii="Calibri" w:hAnsi="Calibri" w:cs="Calibri"/>
          <w:b/>
          <w:bCs/>
        </w:rPr>
      </w:pPr>
      <w:r w:rsidRPr="004123D2">
        <w:rPr>
          <w:rFonts w:ascii="Calibri" w:hAnsi="Calibri" w:cs="Calibri"/>
          <w:b/>
          <w:bCs/>
        </w:rPr>
        <w:t xml:space="preserve">Attitudes towards being helped in general </w:t>
      </w:r>
      <w:r w:rsidR="00BB7C57" w:rsidRPr="004123D2">
        <w:rPr>
          <w:rFonts w:ascii="Calibri" w:hAnsi="Calibri" w:cs="Calibri"/>
          <w:b/>
          <w:bCs/>
        </w:rPr>
        <w:t>–</w:t>
      </w:r>
      <w:r w:rsidRPr="004123D2">
        <w:rPr>
          <w:rFonts w:ascii="Calibri" w:hAnsi="Calibri" w:cs="Calibri"/>
          <w:b/>
          <w:bCs/>
        </w:rPr>
        <w:t xml:space="preserve"> </w:t>
      </w:r>
      <w:r w:rsidR="00BB7C57" w:rsidRPr="004123D2">
        <w:rPr>
          <w:rFonts w:ascii="Calibri" w:hAnsi="Calibri" w:cs="Calibri"/>
          <w:b/>
          <w:bCs/>
        </w:rPr>
        <w:t xml:space="preserve">shame, </w:t>
      </w:r>
      <w:r w:rsidR="00991839" w:rsidRPr="004123D2">
        <w:rPr>
          <w:rFonts w:ascii="Calibri" w:hAnsi="Calibri" w:cs="Calibri"/>
          <w:b/>
          <w:bCs/>
        </w:rPr>
        <w:t>self-sufficient</w:t>
      </w:r>
      <w:r w:rsidRPr="004123D2">
        <w:rPr>
          <w:rFonts w:ascii="Calibri" w:hAnsi="Calibri" w:cs="Calibri"/>
          <w:b/>
          <w:bCs/>
        </w:rPr>
        <w:t>, dependent, defensive, deny needs</w:t>
      </w:r>
      <w:r w:rsidR="00BB7C57" w:rsidRPr="004123D2">
        <w:rPr>
          <w:rFonts w:ascii="Calibri" w:hAnsi="Calibri" w:cs="Calibri"/>
          <w:b/>
          <w:bCs/>
        </w:rPr>
        <w:t>, impact on roles and responsibilities</w:t>
      </w:r>
    </w:p>
    <w:p w14:paraId="50586BC3" w14:textId="0895D556" w:rsidR="00E72D6D" w:rsidRPr="004123D2" w:rsidRDefault="00E72D6D" w:rsidP="00E72D6D">
      <w:pPr>
        <w:numPr>
          <w:ilvl w:val="1"/>
          <w:numId w:val="7"/>
        </w:numPr>
        <w:rPr>
          <w:rFonts w:ascii="Calibri" w:hAnsi="Calibri" w:cs="Calibri"/>
          <w:b/>
          <w:bCs/>
        </w:rPr>
      </w:pPr>
      <w:r w:rsidRPr="004123D2">
        <w:rPr>
          <w:rFonts w:ascii="Calibri" w:hAnsi="Calibri" w:cs="Calibri"/>
          <w:b/>
          <w:bCs/>
        </w:rPr>
        <w:t>People turned to for help - peers, professionals (various types), family</w:t>
      </w:r>
    </w:p>
    <w:p w14:paraId="6B2B0934" w14:textId="673930F6" w:rsidR="00E72D6D" w:rsidRPr="004123D2" w:rsidRDefault="00E72D6D" w:rsidP="00E72D6D">
      <w:pPr>
        <w:numPr>
          <w:ilvl w:val="1"/>
          <w:numId w:val="7"/>
        </w:numPr>
        <w:rPr>
          <w:rFonts w:ascii="Calibri" w:hAnsi="Calibri" w:cs="Calibri"/>
          <w:b/>
          <w:bCs/>
        </w:rPr>
      </w:pPr>
      <w:r w:rsidRPr="004123D2">
        <w:rPr>
          <w:rFonts w:ascii="Calibri" w:hAnsi="Calibri" w:cs="Calibri"/>
          <w:b/>
          <w:bCs/>
        </w:rPr>
        <w:t>Trust development - underlying relationship issues, past poor experiences with helpers, accessibility issues, cultural issues</w:t>
      </w:r>
      <w:r w:rsidR="00357C0D" w:rsidRPr="004123D2">
        <w:rPr>
          <w:rFonts w:ascii="Calibri" w:hAnsi="Calibri" w:cs="Calibri"/>
          <w:b/>
          <w:bCs/>
        </w:rPr>
        <w:t>, difficulty connecting / being understood</w:t>
      </w:r>
    </w:p>
    <w:p w14:paraId="089C9BCB" w14:textId="267E9E5C" w:rsidR="00B35C84" w:rsidRPr="004123D2" w:rsidRDefault="00E72D6D" w:rsidP="00B35C84">
      <w:pPr>
        <w:numPr>
          <w:ilvl w:val="1"/>
          <w:numId w:val="7"/>
        </w:numPr>
        <w:rPr>
          <w:rFonts w:ascii="Calibri" w:hAnsi="Calibri" w:cs="Calibri"/>
          <w:b/>
          <w:bCs/>
        </w:rPr>
      </w:pPr>
      <w:r w:rsidRPr="004123D2">
        <w:rPr>
          <w:rFonts w:ascii="Calibri" w:hAnsi="Calibri" w:cs="Calibri"/>
          <w:b/>
          <w:bCs/>
        </w:rPr>
        <w:t>Effective use of helping - caretaking,</w:t>
      </w:r>
      <w:r w:rsidR="00357C0D" w:rsidRPr="004123D2">
        <w:rPr>
          <w:rFonts w:ascii="Calibri" w:hAnsi="Calibri" w:cs="Calibri"/>
          <w:b/>
          <w:bCs/>
        </w:rPr>
        <w:t xml:space="preserve"> motivational developmental level,</w:t>
      </w:r>
      <w:r w:rsidRPr="004123D2">
        <w:rPr>
          <w:rFonts w:ascii="Calibri" w:hAnsi="Calibri" w:cs="Calibri"/>
          <w:b/>
          <w:bCs/>
        </w:rPr>
        <w:t xml:space="preserve"> motivational</w:t>
      </w:r>
      <w:r w:rsidR="00357C0D" w:rsidRPr="004123D2">
        <w:rPr>
          <w:rFonts w:ascii="Calibri" w:hAnsi="Calibri" w:cs="Calibri"/>
          <w:b/>
          <w:bCs/>
        </w:rPr>
        <w:t xml:space="preserve"> interviewing stages</w:t>
      </w:r>
      <w:r w:rsidR="001877BE" w:rsidRPr="004123D2">
        <w:rPr>
          <w:rFonts w:ascii="Calibri" w:hAnsi="Calibri" w:cs="Calibri"/>
          <w:b/>
          <w:bCs/>
        </w:rPr>
        <w:t>,</w:t>
      </w:r>
      <w:r w:rsidRPr="004123D2">
        <w:rPr>
          <w:rFonts w:ascii="Calibri" w:hAnsi="Calibri" w:cs="Calibri"/>
          <w:b/>
          <w:bCs/>
        </w:rPr>
        <w:t xml:space="preserve"> empowerment, authority, guilt motivation, goal driven, driven by loved ones</w:t>
      </w:r>
      <w:r w:rsidR="00977CA3" w:rsidRPr="004123D2">
        <w:rPr>
          <w:rFonts w:ascii="Calibri" w:hAnsi="Calibri" w:cs="Calibri"/>
          <w:b/>
          <w:bCs/>
        </w:rPr>
        <w:t>, helping others to help yourself</w:t>
      </w:r>
    </w:p>
    <w:p w14:paraId="3E4A6EA2" w14:textId="7A070C7A" w:rsidR="00B35C84" w:rsidRPr="004123D2" w:rsidRDefault="00B35C84" w:rsidP="00B35C84">
      <w:pPr>
        <w:rPr>
          <w:rFonts w:ascii="Calibri" w:hAnsi="Calibri" w:cs="Calibri"/>
        </w:rPr>
      </w:pPr>
      <w:r w:rsidRPr="004123D2">
        <w:rPr>
          <w:rFonts w:ascii="Calibri" w:hAnsi="Calibri" w:cs="Calibri"/>
        </w:rPr>
        <w:t>(</w:t>
      </w:r>
      <w:r w:rsidR="00BC1F7E" w:rsidRPr="004123D2">
        <w:rPr>
          <w:rFonts w:ascii="Calibri" w:hAnsi="Calibri" w:cs="Calibri"/>
        </w:rPr>
        <w:t xml:space="preserve">As an aside, </w:t>
      </w:r>
      <w:r w:rsidR="00A45430" w:rsidRPr="004123D2">
        <w:rPr>
          <w:rFonts w:ascii="Calibri" w:hAnsi="Calibri" w:cs="Calibri"/>
        </w:rPr>
        <w:t>n</w:t>
      </w:r>
      <w:r w:rsidRPr="004123D2">
        <w:rPr>
          <w:rFonts w:ascii="Calibri" w:hAnsi="Calibri" w:cs="Calibri"/>
        </w:rPr>
        <w:t xml:space="preserve">otice how despite my effort to use “normal language” in this outline, </w:t>
      </w:r>
      <w:r w:rsidR="00A45430" w:rsidRPr="004123D2">
        <w:rPr>
          <w:rFonts w:ascii="Calibri" w:hAnsi="Calibri" w:cs="Calibri"/>
        </w:rPr>
        <w:t xml:space="preserve">at </w:t>
      </w:r>
      <w:r w:rsidR="004B3EDD" w:rsidRPr="004123D2">
        <w:rPr>
          <w:rFonts w:ascii="Calibri" w:hAnsi="Calibri" w:cs="Calibri"/>
        </w:rPr>
        <w:t>times I’ve</w:t>
      </w:r>
      <w:r w:rsidR="001877BE" w:rsidRPr="004123D2">
        <w:rPr>
          <w:rFonts w:ascii="Calibri" w:hAnsi="Calibri" w:cs="Calibri"/>
        </w:rPr>
        <w:t xml:space="preserve"> </w:t>
      </w:r>
      <w:r w:rsidRPr="004123D2">
        <w:rPr>
          <w:rFonts w:ascii="Calibri" w:hAnsi="Calibri" w:cs="Calibri"/>
        </w:rPr>
        <w:t>lapsed into professional, esoteric language.  Also, notice how distancing it is when you’re not familiar with a term I use</w:t>
      </w:r>
      <w:r w:rsidR="001877BE" w:rsidRPr="004123D2">
        <w:rPr>
          <w:rFonts w:ascii="Calibri" w:hAnsi="Calibri" w:cs="Calibri"/>
        </w:rPr>
        <w:t>.</w:t>
      </w:r>
      <w:r w:rsidRPr="004123D2">
        <w:rPr>
          <w:rFonts w:ascii="Calibri" w:hAnsi="Calibri" w:cs="Calibri"/>
        </w:rPr>
        <w:t>)</w:t>
      </w:r>
    </w:p>
    <w:p w14:paraId="28A93995" w14:textId="2747B1B9" w:rsidR="00D06895" w:rsidRPr="004123D2" w:rsidRDefault="004A4DA1">
      <w:pPr>
        <w:rPr>
          <w:rFonts w:ascii="Calibri" w:hAnsi="Calibri" w:cs="Calibri"/>
        </w:rPr>
      </w:pPr>
      <w:r w:rsidRPr="004123D2">
        <w:rPr>
          <w:rFonts w:ascii="Calibri" w:hAnsi="Calibri" w:cs="Calibri"/>
        </w:rPr>
        <w:t>My</w:t>
      </w:r>
      <w:r w:rsidR="00FA71CE" w:rsidRPr="004123D2">
        <w:rPr>
          <w:rFonts w:ascii="Calibri" w:hAnsi="Calibri" w:cs="Calibri"/>
        </w:rPr>
        <w:t xml:space="preserve"> conceptualization is not designed to be a taxonomy.  It’s designed to assess the </w:t>
      </w:r>
      <w:r w:rsidRPr="004123D2">
        <w:rPr>
          <w:rFonts w:ascii="Calibri" w:hAnsi="Calibri" w:cs="Calibri"/>
        </w:rPr>
        <w:t>“</w:t>
      </w:r>
      <w:r w:rsidR="00FA71CE" w:rsidRPr="004123D2">
        <w:rPr>
          <w:rFonts w:ascii="Calibri" w:hAnsi="Calibri" w:cs="Calibri"/>
        </w:rPr>
        <w:t>elements</w:t>
      </w:r>
      <w:r w:rsidRPr="004123D2">
        <w:rPr>
          <w:rFonts w:ascii="Calibri" w:hAnsi="Calibri" w:cs="Calibri"/>
        </w:rPr>
        <w:t>”</w:t>
      </w:r>
      <w:r w:rsidR="00FA71CE" w:rsidRPr="004123D2">
        <w:rPr>
          <w:rFonts w:ascii="Calibri" w:hAnsi="Calibri" w:cs="Calibri"/>
        </w:rPr>
        <w:t xml:space="preserve"> of a person’s life and mental condition.  </w:t>
      </w:r>
    </w:p>
    <w:p w14:paraId="6246C1F2" w14:textId="0D940D63" w:rsidR="009C24C1" w:rsidRPr="004123D2" w:rsidRDefault="00FA71CE" w:rsidP="00D06895">
      <w:pPr>
        <w:ind w:left="720"/>
        <w:rPr>
          <w:rFonts w:ascii="Calibri" w:hAnsi="Calibri" w:cs="Calibri"/>
          <w:i/>
          <w:iCs/>
        </w:rPr>
      </w:pPr>
      <w:r w:rsidRPr="004123D2">
        <w:rPr>
          <w:rFonts w:ascii="Calibri" w:hAnsi="Calibri" w:cs="Calibri"/>
          <w:i/>
          <w:iCs/>
        </w:rPr>
        <w:t>(For</w:t>
      </w:r>
      <w:r w:rsidR="001877BE" w:rsidRPr="004123D2">
        <w:rPr>
          <w:rFonts w:ascii="Calibri" w:hAnsi="Calibri" w:cs="Calibri"/>
          <w:i/>
          <w:iCs/>
        </w:rPr>
        <w:t xml:space="preserve"> comparison</w:t>
      </w:r>
      <w:r w:rsidRPr="004123D2">
        <w:rPr>
          <w:rFonts w:ascii="Calibri" w:hAnsi="Calibri" w:cs="Calibri"/>
          <w:i/>
          <w:iCs/>
        </w:rPr>
        <w:t xml:space="preserve">, a taxonomy of books like the Dewey Decimal system might include categories of horror, romance, young adult fiction, science fiction, nonfiction, autobiographies, etc, whereas an assessment of a book </w:t>
      </w:r>
      <w:r w:rsidR="001877BE" w:rsidRPr="004123D2">
        <w:rPr>
          <w:rFonts w:ascii="Calibri" w:hAnsi="Calibri" w:cs="Calibri"/>
          <w:i/>
          <w:iCs/>
        </w:rPr>
        <w:t xml:space="preserve">and how to improve it </w:t>
      </w:r>
      <w:r w:rsidRPr="004123D2">
        <w:rPr>
          <w:rFonts w:ascii="Calibri" w:hAnsi="Calibri" w:cs="Calibri"/>
          <w:i/>
          <w:iCs/>
        </w:rPr>
        <w:t xml:space="preserve">might include </w:t>
      </w:r>
      <w:r w:rsidR="007811C9" w:rsidRPr="004123D2">
        <w:rPr>
          <w:rFonts w:ascii="Calibri" w:hAnsi="Calibri" w:cs="Calibri"/>
          <w:i/>
          <w:iCs/>
        </w:rPr>
        <w:t xml:space="preserve">elements like </w:t>
      </w:r>
      <w:r w:rsidRPr="004123D2">
        <w:rPr>
          <w:rFonts w:ascii="Calibri" w:hAnsi="Calibri" w:cs="Calibri"/>
          <w:i/>
          <w:iCs/>
        </w:rPr>
        <w:t>character, setting, plot, conflict, theme, point of view, tone, and style.  If our goal is to go beyond labeling and sorting people to understanding them and helping them, we need to explore the elements</w:t>
      </w:r>
      <w:r w:rsidR="007811C9" w:rsidRPr="004123D2">
        <w:rPr>
          <w:rFonts w:ascii="Calibri" w:hAnsi="Calibri" w:cs="Calibri"/>
          <w:i/>
          <w:iCs/>
        </w:rPr>
        <w:t xml:space="preserve"> of their life story</w:t>
      </w:r>
      <w:r w:rsidR="004D00AA" w:rsidRPr="004123D2">
        <w:rPr>
          <w:rFonts w:ascii="Calibri" w:hAnsi="Calibri" w:cs="Calibri"/>
          <w:i/>
          <w:iCs/>
        </w:rPr>
        <w:t xml:space="preserve">.  </w:t>
      </w:r>
      <w:r w:rsidR="004A4DA1" w:rsidRPr="004123D2">
        <w:rPr>
          <w:rFonts w:ascii="Calibri" w:hAnsi="Calibri" w:cs="Calibri"/>
          <w:i/>
          <w:iCs/>
        </w:rPr>
        <w:t>While o</w:t>
      </w:r>
      <w:r w:rsidR="004D00AA" w:rsidRPr="004123D2">
        <w:rPr>
          <w:rFonts w:ascii="Calibri" w:hAnsi="Calibri" w:cs="Calibri"/>
          <w:i/>
          <w:iCs/>
        </w:rPr>
        <w:t>rganizing a library of books by elements instead of categories might be more difficult, being a constructive book editor and publisher</w:t>
      </w:r>
      <w:r w:rsidR="007811C9" w:rsidRPr="004123D2">
        <w:rPr>
          <w:rFonts w:ascii="Calibri" w:hAnsi="Calibri" w:cs="Calibri"/>
          <w:i/>
          <w:iCs/>
        </w:rPr>
        <w:t xml:space="preserve"> using only categories and no elements would be </w:t>
      </w:r>
      <w:r w:rsidR="004A4DA1" w:rsidRPr="004123D2">
        <w:rPr>
          <w:rFonts w:ascii="Calibri" w:hAnsi="Calibri" w:cs="Calibri"/>
          <w:i/>
          <w:iCs/>
        </w:rPr>
        <w:t>virtually impossible</w:t>
      </w:r>
      <w:r w:rsidR="004D00AA" w:rsidRPr="004123D2">
        <w:rPr>
          <w:rFonts w:ascii="Calibri" w:hAnsi="Calibri" w:cs="Calibri"/>
          <w:i/>
          <w:iCs/>
        </w:rPr>
        <w:t xml:space="preserve">.  Note that </w:t>
      </w:r>
      <w:r w:rsidR="004A4DA1" w:rsidRPr="004123D2">
        <w:rPr>
          <w:rFonts w:ascii="Calibri" w:hAnsi="Calibri" w:cs="Calibri"/>
          <w:i/>
          <w:iCs/>
        </w:rPr>
        <w:t xml:space="preserve">although </w:t>
      </w:r>
      <w:r w:rsidR="004D00AA" w:rsidRPr="004123D2">
        <w:rPr>
          <w:rFonts w:ascii="Calibri" w:hAnsi="Calibri" w:cs="Calibri"/>
          <w:i/>
          <w:iCs/>
        </w:rPr>
        <w:t>different elements contribute differently to different categories of books, you can’t assess a book with just a taxonomy.)</w:t>
      </w:r>
    </w:p>
    <w:p w14:paraId="69A50363" w14:textId="4448E228" w:rsidR="004D00AA" w:rsidRPr="004123D2" w:rsidRDefault="004A4DA1">
      <w:pPr>
        <w:rPr>
          <w:rFonts w:ascii="Calibri" w:hAnsi="Calibri" w:cs="Calibri"/>
        </w:rPr>
      </w:pPr>
      <w:r w:rsidRPr="004123D2">
        <w:rPr>
          <w:rFonts w:ascii="Calibri" w:hAnsi="Calibri" w:cs="Calibri"/>
        </w:rPr>
        <w:t>My</w:t>
      </w:r>
      <w:r w:rsidR="004D00AA" w:rsidRPr="004123D2">
        <w:rPr>
          <w:rFonts w:ascii="Calibri" w:hAnsi="Calibri" w:cs="Calibri"/>
        </w:rPr>
        <w:t xml:space="preserve"> conceptualization is designed to create a living description of a person that they can potentially engage with in a number of ways – including understanding, reflecting upon, selecting services and supports, </w:t>
      </w:r>
      <w:r w:rsidR="00357C0D" w:rsidRPr="004123D2">
        <w:rPr>
          <w:rFonts w:ascii="Calibri" w:hAnsi="Calibri" w:cs="Calibri"/>
        </w:rPr>
        <w:t xml:space="preserve">and </w:t>
      </w:r>
      <w:r w:rsidR="004D00AA" w:rsidRPr="004123D2">
        <w:rPr>
          <w:rFonts w:ascii="Calibri" w:hAnsi="Calibri" w:cs="Calibri"/>
        </w:rPr>
        <w:t>engaging in self-help.</w:t>
      </w:r>
    </w:p>
    <w:p w14:paraId="6D28FA40" w14:textId="597BBCB1" w:rsidR="004D00AA" w:rsidRPr="004123D2" w:rsidRDefault="004A4DA1">
      <w:pPr>
        <w:rPr>
          <w:rFonts w:ascii="Calibri" w:hAnsi="Calibri" w:cs="Calibri"/>
        </w:rPr>
      </w:pPr>
      <w:r w:rsidRPr="004123D2">
        <w:rPr>
          <w:rFonts w:ascii="Calibri" w:hAnsi="Calibri" w:cs="Calibri"/>
        </w:rPr>
        <w:t>My</w:t>
      </w:r>
      <w:r w:rsidR="004D00AA" w:rsidRPr="004123D2">
        <w:rPr>
          <w:rFonts w:ascii="Calibri" w:hAnsi="Calibri" w:cs="Calibri"/>
        </w:rPr>
        <w:t xml:space="preserve"> conceptualization is</w:t>
      </w:r>
      <w:r w:rsidR="00DB6FB0" w:rsidRPr="004123D2">
        <w:rPr>
          <w:rFonts w:ascii="Calibri" w:hAnsi="Calibri" w:cs="Calibri"/>
        </w:rPr>
        <w:t xml:space="preserve"> not “nature vs. nurture</w:t>
      </w:r>
      <w:r w:rsidR="00104A7E" w:rsidRPr="004123D2">
        <w:rPr>
          <w:rFonts w:ascii="Calibri" w:hAnsi="Calibri" w:cs="Calibri"/>
        </w:rPr>
        <w:t>.</w:t>
      </w:r>
      <w:r w:rsidR="00991839" w:rsidRPr="004123D2">
        <w:rPr>
          <w:rFonts w:ascii="Calibri" w:hAnsi="Calibri" w:cs="Calibri"/>
        </w:rPr>
        <w:t>”</w:t>
      </w:r>
      <w:r w:rsidR="00DB6FB0" w:rsidRPr="004123D2">
        <w:rPr>
          <w:rFonts w:ascii="Calibri" w:hAnsi="Calibri" w:cs="Calibri"/>
        </w:rPr>
        <w:t xml:space="preserve">  It’s </w:t>
      </w:r>
      <w:r w:rsidRPr="004123D2">
        <w:rPr>
          <w:rFonts w:ascii="Calibri" w:hAnsi="Calibri" w:cs="Calibri"/>
        </w:rPr>
        <w:t xml:space="preserve">based on </w:t>
      </w:r>
      <w:r w:rsidR="00DB6FB0" w:rsidRPr="004123D2">
        <w:rPr>
          <w:rFonts w:ascii="Calibri" w:hAnsi="Calibri" w:cs="Calibri"/>
        </w:rPr>
        <w:t>how our “nurture” impacts our “nature</w:t>
      </w:r>
      <w:r w:rsidR="00C95F1B" w:rsidRPr="004123D2">
        <w:rPr>
          <w:rFonts w:ascii="Calibri" w:hAnsi="Calibri" w:cs="Calibri"/>
        </w:rPr>
        <w:t>.</w:t>
      </w:r>
      <w:r w:rsidR="00DB6FB0" w:rsidRPr="004123D2">
        <w:rPr>
          <w:rFonts w:ascii="Calibri" w:hAnsi="Calibri" w:cs="Calibri"/>
        </w:rPr>
        <w:t>” It supports this personal narrative</w:t>
      </w:r>
      <w:r w:rsidRPr="004123D2">
        <w:rPr>
          <w:rFonts w:ascii="Calibri" w:hAnsi="Calibri" w:cs="Calibri"/>
        </w:rPr>
        <w:t>:</w:t>
      </w:r>
      <w:r w:rsidR="00DB6FB0" w:rsidRPr="004123D2">
        <w:rPr>
          <w:rFonts w:ascii="Calibri" w:hAnsi="Calibri" w:cs="Calibri"/>
        </w:rPr>
        <w:t xml:space="preserve"> “</w:t>
      </w:r>
      <w:r w:rsidR="00991839" w:rsidRPr="004123D2">
        <w:rPr>
          <w:rFonts w:ascii="Calibri" w:hAnsi="Calibri" w:cs="Calibri"/>
        </w:rPr>
        <w:t xml:space="preserve">We’re born with whoever we are – our strengths, </w:t>
      </w:r>
      <w:r w:rsidR="00991839" w:rsidRPr="004123D2">
        <w:rPr>
          <w:rFonts w:ascii="Calibri" w:hAnsi="Calibri" w:cs="Calibri"/>
        </w:rPr>
        <w:lastRenderedPageBreak/>
        <w:t>weaknesses, talents, temperament, predispositions, protections, and vulnerabilities, even a blueprint for our growth and development comes in the factory packaging in our DNA</w:t>
      </w:r>
      <w:r w:rsidR="00991839" w:rsidRPr="004123D2" w:rsidDel="00991839">
        <w:rPr>
          <w:rFonts w:ascii="Calibri" w:hAnsi="Calibri" w:cs="Calibri"/>
        </w:rPr>
        <w:t xml:space="preserve"> </w:t>
      </w:r>
      <w:r w:rsidR="00DB6FB0" w:rsidRPr="004123D2">
        <w:rPr>
          <w:rFonts w:ascii="Calibri" w:hAnsi="Calibri" w:cs="Calibri"/>
        </w:rPr>
        <w:t xml:space="preserve">…and then life happens. </w:t>
      </w:r>
      <w:r w:rsidR="00357C0D" w:rsidRPr="004123D2">
        <w:rPr>
          <w:rFonts w:ascii="Calibri" w:hAnsi="Calibri" w:cs="Calibri"/>
        </w:rPr>
        <w:t xml:space="preserve"> Sometimes it’s nurturing.</w:t>
      </w:r>
      <w:r w:rsidR="00DB6FB0" w:rsidRPr="004123D2">
        <w:rPr>
          <w:rFonts w:ascii="Calibri" w:hAnsi="Calibri" w:cs="Calibri"/>
        </w:rPr>
        <w:t xml:space="preserve"> Sometimes it stunts or distorts our lives.  </w:t>
      </w:r>
      <w:r w:rsidR="00991839" w:rsidRPr="004123D2">
        <w:rPr>
          <w:rFonts w:ascii="Calibri" w:hAnsi="Calibri" w:cs="Calibri"/>
        </w:rPr>
        <w:t xml:space="preserve">Sometimes it’s neglectful and traumatic and we’re bent and bruised, growing in ways we never expected to or wanted to.  </w:t>
      </w:r>
      <w:r w:rsidR="00DB6FB0" w:rsidRPr="004123D2">
        <w:rPr>
          <w:rFonts w:ascii="Calibri" w:hAnsi="Calibri" w:cs="Calibri"/>
        </w:rPr>
        <w:t>Sometimes we get stuck</w:t>
      </w:r>
      <w:r w:rsidR="00991839" w:rsidRPr="004123D2">
        <w:rPr>
          <w:rFonts w:ascii="Calibri" w:hAnsi="Calibri" w:cs="Calibri"/>
        </w:rPr>
        <w:t xml:space="preserve"> and stop growing or even living</w:t>
      </w:r>
      <w:r w:rsidR="00DB6FB0" w:rsidRPr="004123D2">
        <w:rPr>
          <w:rFonts w:ascii="Calibri" w:hAnsi="Calibri" w:cs="Calibri"/>
        </w:rPr>
        <w:t xml:space="preserve">.  </w:t>
      </w:r>
      <w:r w:rsidR="00991839" w:rsidRPr="004123D2">
        <w:rPr>
          <w:rFonts w:ascii="Calibri" w:hAnsi="Calibri" w:cs="Calibri"/>
        </w:rPr>
        <w:t xml:space="preserve">All those unfolding and evolving experiences </w:t>
      </w:r>
      <w:r w:rsidR="00DB6FB0" w:rsidRPr="004123D2">
        <w:rPr>
          <w:rFonts w:ascii="Calibri" w:hAnsi="Calibri" w:cs="Calibri"/>
        </w:rPr>
        <w:t>are what we</w:t>
      </w:r>
      <w:r w:rsidR="007811C9" w:rsidRPr="004123D2">
        <w:rPr>
          <w:rFonts w:ascii="Calibri" w:hAnsi="Calibri" w:cs="Calibri"/>
        </w:rPr>
        <w:t>’ve been calling</w:t>
      </w:r>
      <w:r w:rsidR="00DB6FB0" w:rsidRPr="004123D2">
        <w:rPr>
          <w:rFonts w:ascii="Calibri" w:hAnsi="Calibri" w:cs="Calibri"/>
        </w:rPr>
        <w:t xml:space="preserve"> “illnesses</w:t>
      </w:r>
      <w:r w:rsidR="00DD152B" w:rsidRPr="004123D2">
        <w:rPr>
          <w:rFonts w:ascii="Calibri" w:hAnsi="Calibri" w:cs="Calibri"/>
        </w:rPr>
        <w:t>.</w:t>
      </w:r>
      <w:r w:rsidR="00DB6FB0" w:rsidRPr="004123D2">
        <w:rPr>
          <w:rFonts w:ascii="Calibri" w:hAnsi="Calibri" w:cs="Calibri"/>
        </w:rPr>
        <w:t xml:space="preserve">”  The goal of treatments, including medications, is </w:t>
      </w:r>
      <w:r w:rsidR="007811C9" w:rsidRPr="004123D2">
        <w:rPr>
          <w:rFonts w:ascii="Calibri" w:hAnsi="Calibri" w:cs="Calibri"/>
        </w:rPr>
        <w:t xml:space="preserve">usually </w:t>
      </w:r>
      <w:r w:rsidR="00DB6FB0" w:rsidRPr="004123D2">
        <w:rPr>
          <w:rFonts w:ascii="Calibri" w:hAnsi="Calibri" w:cs="Calibri"/>
        </w:rPr>
        <w:t xml:space="preserve">not to </w:t>
      </w:r>
      <w:r w:rsidR="007811C9" w:rsidRPr="004123D2">
        <w:rPr>
          <w:rFonts w:ascii="Calibri" w:hAnsi="Calibri" w:cs="Calibri"/>
        </w:rPr>
        <w:t>eliminate</w:t>
      </w:r>
      <w:r w:rsidR="00DB6FB0" w:rsidRPr="004123D2">
        <w:rPr>
          <w:rFonts w:ascii="Calibri" w:hAnsi="Calibri" w:cs="Calibri"/>
        </w:rPr>
        <w:t xml:space="preserve"> underlying conditions; it’s to get unstuck so we can learn and grow and develop again</w:t>
      </w:r>
      <w:r w:rsidR="0083450B" w:rsidRPr="004123D2">
        <w:rPr>
          <w:rFonts w:ascii="Calibri" w:hAnsi="Calibri" w:cs="Calibri"/>
        </w:rPr>
        <w:t xml:space="preserve"> into the person we were meant to be</w:t>
      </w:r>
      <w:r w:rsidR="00DB6FB0" w:rsidRPr="004123D2">
        <w:rPr>
          <w:rFonts w:ascii="Calibri" w:hAnsi="Calibri" w:cs="Calibri"/>
        </w:rPr>
        <w:t>.”</w:t>
      </w:r>
    </w:p>
    <w:p w14:paraId="3BE31E66" w14:textId="5A4B3F48" w:rsidR="00DB6FB0" w:rsidRPr="004123D2" w:rsidRDefault="00DB6FB0">
      <w:pPr>
        <w:rPr>
          <w:rFonts w:ascii="Calibri" w:hAnsi="Calibri" w:cs="Calibri"/>
        </w:rPr>
      </w:pPr>
      <w:r w:rsidRPr="004123D2">
        <w:rPr>
          <w:rFonts w:ascii="Calibri" w:hAnsi="Calibri" w:cs="Calibri"/>
        </w:rPr>
        <w:t xml:space="preserve">By focusing on describing </w:t>
      </w:r>
      <w:r w:rsidR="004A4DA1" w:rsidRPr="004123D2">
        <w:rPr>
          <w:rFonts w:ascii="Calibri" w:hAnsi="Calibri" w:cs="Calibri"/>
        </w:rPr>
        <w:t>“</w:t>
      </w:r>
      <w:r w:rsidRPr="004123D2">
        <w:rPr>
          <w:rFonts w:ascii="Calibri" w:hAnsi="Calibri" w:cs="Calibri"/>
        </w:rPr>
        <w:t>elements</w:t>
      </w:r>
      <w:r w:rsidR="004A4DA1" w:rsidRPr="004123D2">
        <w:rPr>
          <w:rFonts w:ascii="Calibri" w:hAnsi="Calibri" w:cs="Calibri"/>
        </w:rPr>
        <w:t>”</w:t>
      </w:r>
      <w:r w:rsidRPr="004123D2">
        <w:rPr>
          <w:rFonts w:ascii="Calibri" w:hAnsi="Calibri" w:cs="Calibri"/>
        </w:rPr>
        <w:t xml:space="preserve"> rather than </w:t>
      </w:r>
      <w:r w:rsidR="00357C0D" w:rsidRPr="004123D2">
        <w:rPr>
          <w:rFonts w:ascii="Calibri" w:hAnsi="Calibri" w:cs="Calibri"/>
        </w:rPr>
        <w:t>categories</w:t>
      </w:r>
      <w:r w:rsidRPr="004123D2">
        <w:rPr>
          <w:rFonts w:ascii="Calibri" w:hAnsi="Calibri" w:cs="Calibri"/>
        </w:rPr>
        <w:t xml:space="preserve"> of disorders, it allows a full exploration of many causes and processes that are left out of DSM currently and can form the basis for self-understanding and engagement with an array of wellness</w:t>
      </w:r>
      <w:r w:rsidR="00984DC3" w:rsidRPr="004123D2">
        <w:rPr>
          <w:rFonts w:ascii="Calibri" w:hAnsi="Calibri" w:cs="Calibri"/>
        </w:rPr>
        <w:t>-</w:t>
      </w:r>
      <w:r w:rsidRPr="004123D2">
        <w:rPr>
          <w:rFonts w:ascii="Calibri" w:hAnsi="Calibri" w:cs="Calibri"/>
        </w:rPr>
        <w:t>promoting, preventative, healing, integrating, personal, relationship, and spiritual growth supports and services.  It supports meaning</w:t>
      </w:r>
      <w:r w:rsidR="004F6A11" w:rsidRPr="004123D2">
        <w:rPr>
          <w:rFonts w:ascii="Calibri" w:hAnsi="Calibri" w:cs="Calibri"/>
        </w:rPr>
        <w:t xml:space="preserve"> </w:t>
      </w:r>
      <w:r w:rsidRPr="004123D2">
        <w:rPr>
          <w:rFonts w:ascii="Calibri" w:hAnsi="Calibri" w:cs="Calibri"/>
        </w:rPr>
        <w:t>making.</w:t>
      </w:r>
    </w:p>
    <w:p w14:paraId="19165318" w14:textId="23FF4112" w:rsidR="00DB6FB0" w:rsidRPr="004123D2" w:rsidRDefault="00DB6FB0">
      <w:pPr>
        <w:rPr>
          <w:rFonts w:ascii="Calibri" w:hAnsi="Calibri" w:cs="Calibri"/>
        </w:rPr>
      </w:pPr>
      <w:r w:rsidRPr="004123D2">
        <w:rPr>
          <w:rFonts w:ascii="Calibri" w:hAnsi="Calibri" w:cs="Calibri"/>
        </w:rPr>
        <w:t>You may wonder why I included the fourth section “helping relationships”.  My overall reconceptualization goals were addressed in the first three sections.  Why go further?</w:t>
      </w:r>
    </w:p>
    <w:p w14:paraId="71C578DE" w14:textId="7D39AB71" w:rsidR="00DB6FB0" w:rsidRPr="004123D2" w:rsidRDefault="00DB6FB0">
      <w:pPr>
        <w:rPr>
          <w:rFonts w:ascii="Calibri" w:hAnsi="Calibri" w:cs="Calibri"/>
        </w:rPr>
      </w:pPr>
      <w:r w:rsidRPr="004123D2">
        <w:rPr>
          <w:rFonts w:ascii="Calibri" w:hAnsi="Calibri" w:cs="Calibri"/>
        </w:rPr>
        <w:t>It’s both my clinical experience and a</w:t>
      </w:r>
      <w:r w:rsidR="00970B98" w:rsidRPr="004123D2">
        <w:rPr>
          <w:rFonts w:ascii="Calibri" w:hAnsi="Calibri" w:cs="Calibri"/>
        </w:rPr>
        <w:t>n oft-</w:t>
      </w:r>
      <w:r w:rsidRPr="004123D2">
        <w:rPr>
          <w:rFonts w:ascii="Calibri" w:hAnsi="Calibri" w:cs="Calibri"/>
        </w:rPr>
        <w:t xml:space="preserve">repeated research finding that a positive therapeutic relationship is both a necessary foundation for all other interventions, including medications, </w:t>
      </w:r>
      <w:r w:rsidR="001C21BF" w:rsidRPr="004123D2">
        <w:rPr>
          <w:rFonts w:ascii="Calibri" w:hAnsi="Calibri" w:cs="Calibri"/>
        </w:rPr>
        <w:t xml:space="preserve">and is often the most important healing intervention overall.  </w:t>
      </w:r>
      <w:r w:rsidR="00D06895" w:rsidRPr="004123D2">
        <w:rPr>
          <w:rFonts w:ascii="Calibri" w:hAnsi="Calibri" w:cs="Calibri"/>
        </w:rPr>
        <w:t>Almost every mental health professional would agree that they need to have a good, trusting working relationship with someone to help them.  But we don’t spend nearly enough time learning how to create those relationships, and we certainly don’t spend enough time</w:t>
      </w:r>
      <w:r w:rsidR="007811C9" w:rsidRPr="004123D2">
        <w:rPr>
          <w:rFonts w:ascii="Calibri" w:hAnsi="Calibri" w:cs="Calibri"/>
        </w:rPr>
        <w:t xml:space="preserve"> </w:t>
      </w:r>
      <w:r w:rsidR="00D06895" w:rsidRPr="004123D2">
        <w:rPr>
          <w:rFonts w:ascii="Calibri" w:hAnsi="Calibri" w:cs="Calibri"/>
        </w:rPr>
        <w:t xml:space="preserve">understanding what challenges a person we’re trying to help might have to being in a helping relationship.  </w:t>
      </w:r>
      <w:r w:rsidR="00977CA3" w:rsidRPr="004123D2">
        <w:rPr>
          <w:rFonts w:ascii="Calibri" w:hAnsi="Calibri" w:cs="Calibri"/>
        </w:rPr>
        <w:t>For many people</w:t>
      </w:r>
      <w:r w:rsidR="00C36D9D" w:rsidRPr="004123D2">
        <w:rPr>
          <w:rFonts w:ascii="Calibri" w:hAnsi="Calibri" w:cs="Calibri"/>
        </w:rPr>
        <w:t>,</w:t>
      </w:r>
      <w:r w:rsidR="00977CA3" w:rsidRPr="004123D2">
        <w:rPr>
          <w:rFonts w:ascii="Calibri" w:hAnsi="Calibri" w:cs="Calibri"/>
        </w:rPr>
        <w:t xml:space="preserve"> their ability, or inability, to engage in helping relationships</w:t>
      </w:r>
      <w:r w:rsidR="00357C0D" w:rsidRPr="004123D2">
        <w:rPr>
          <w:rFonts w:ascii="Calibri" w:hAnsi="Calibri" w:cs="Calibri"/>
        </w:rPr>
        <w:t xml:space="preserve"> profoundly impacts our ability to assess them.  It’s also</w:t>
      </w:r>
      <w:r w:rsidR="00977CA3" w:rsidRPr="004123D2">
        <w:rPr>
          <w:rFonts w:ascii="Calibri" w:hAnsi="Calibri" w:cs="Calibri"/>
        </w:rPr>
        <w:t xml:space="preserve"> </w:t>
      </w:r>
      <w:r w:rsidR="00357C0D" w:rsidRPr="004123D2">
        <w:rPr>
          <w:rFonts w:ascii="Calibri" w:hAnsi="Calibri" w:cs="Calibri"/>
        </w:rPr>
        <w:t xml:space="preserve">a </w:t>
      </w:r>
      <w:r w:rsidR="00977CA3" w:rsidRPr="004123D2">
        <w:rPr>
          <w:rFonts w:ascii="Calibri" w:hAnsi="Calibri" w:cs="Calibri"/>
        </w:rPr>
        <w:t>more important</w:t>
      </w:r>
      <w:r w:rsidR="00357C0D" w:rsidRPr="004123D2">
        <w:rPr>
          <w:rFonts w:ascii="Calibri" w:hAnsi="Calibri" w:cs="Calibri"/>
        </w:rPr>
        <w:t xml:space="preserve"> driver of</w:t>
      </w:r>
      <w:r w:rsidR="00977CA3" w:rsidRPr="004123D2">
        <w:rPr>
          <w:rFonts w:ascii="Calibri" w:hAnsi="Calibri" w:cs="Calibri"/>
        </w:rPr>
        <w:t xml:space="preserve"> their outcome</w:t>
      </w:r>
      <w:r w:rsidR="00357C0D" w:rsidRPr="004123D2">
        <w:rPr>
          <w:rFonts w:ascii="Calibri" w:hAnsi="Calibri" w:cs="Calibri"/>
        </w:rPr>
        <w:t>s</w:t>
      </w:r>
      <w:r w:rsidR="00977CA3" w:rsidRPr="004123D2">
        <w:rPr>
          <w:rFonts w:ascii="Calibri" w:hAnsi="Calibri" w:cs="Calibri"/>
        </w:rPr>
        <w:t xml:space="preserve"> than the name</w:t>
      </w:r>
      <w:r w:rsidR="00357C0D" w:rsidRPr="004123D2">
        <w:rPr>
          <w:rFonts w:ascii="Calibri" w:hAnsi="Calibri" w:cs="Calibri"/>
        </w:rPr>
        <w:t>s</w:t>
      </w:r>
      <w:r w:rsidR="00977CA3" w:rsidRPr="004123D2">
        <w:rPr>
          <w:rFonts w:ascii="Calibri" w:hAnsi="Calibri" w:cs="Calibri"/>
        </w:rPr>
        <w:t xml:space="preserve"> of their disorder</w:t>
      </w:r>
      <w:r w:rsidR="00357C0D" w:rsidRPr="004123D2">
        <w:rPr>
          <w:rFonts w:ascii="Calibri" w:hAnsi="Calibri" w:cs="Calibri"/>
        </w:rPr>
        <w:t>s</w:t>
      </w:r>
      <w:r w:rsidR="00977CA3" w:rsidRPr="004123D2">
        <w:rPr>
          <w:rFonts w:ascii="Calibri" w:hAnsi="Calibri" w:cs="Calibri"/>
        </w:rPr>
        <w:t xml:space="preserve">.  There is no “natural history” of any of these disorders, because every person’s life unfolds within the context of their relationships, their community, and especially the quality of their helping relationships.  </w:t>
      </w:r>
    </w:p>
    <w:p w14:paraId="40C3D6A8" w14:textId="34F2CF86" w:rsidR="00977CA3" w:rsidRPr="004123D2" w:rsidRDefault="00977CA3" w:rsidP="00977CA3">
      <w:pPr>
        <w:rPr>
          <w:rFonts w:ascii="Calibri" w:hAnsi="Calibri" w:cs="Calibri"/>
        </w:rPr>
      </w:pPr>
      <w:r w:rsidRPr="004123D2">
        <w:rPr>
          <w:rFonts w:ascii="Calibri" w:hAnsi="Calibri" w:cs="Calibri"/>
        </w:rPr>
        <w:t xml:space="preserve">All of that is a good argument for including a section on helping relationships in every assessment, but should it </w:t>
      </w:r>
      <w:r w:rsidR="006707A6" w:rsidRPr="004123D2">
        <w:rPr>
          <w:rFonts w:ascii="Calibri" w:hAnsi="Calibri" w:cs="Calibri"/>
        </w:rPr>
        <w:t>be included in treatment manuals or in DSM?</w:t>
      </w:r>
    </w:p>
    <w:p w14:paraId="0FE7764D" w14:textId="7F2BE020" w:rsidR="00977CA3" w:rsidRPr="004123D2" w:rsidRDefault="006707A6">
      <w:pPr>
        <w:rPr>
          <w:rFonts w:ascii="Calibri" w:hAnsi="Calibri" w:cs="Calibri"/>
        </w:rPr>
      </w:pPr>
      <w:r w:rsidRPr="004123D2">
        <w:rPr>
          <w:rFonts w:ascii="Calibri" w:hAnsi="Calibri" w:cs="Calibri"/>
        </w:rPr>
        <w:t xml:space="preserve">There are pragmatic reasons for including it in DSM: </w:t>
      </w:r>
      <w:r w:rsidR="00977CA3" w:rsidRPr="004123D2">
        <w:rPr>
          <w:rFonts w:ascii="Calibri" w:hAnsi="Calibri" w:cs="Calibri"/>
        </w:rPr>
        <w:t>Many places insist on some kind of diagnostic assessment as part of the outcome of the first session</w:t>
      </w:r>
      <w:r w:rsidR="00965E61" w:rsidRPr="004123D2">
        <w:rPr>
          <w:rFonts w:ascii="Calibri" w:hAnsi="Calibri" w:cs="Calibri"/>
        </w:rPr>
        <w:t>, thereby</w:t>
      </w:r>
      <w:r w:rsidR="00977CA3" w:rsidRPr="004123D2">
        <w:rPr>
          <w:rFonts w:ascii="Calibri" w:hAnsi="Calibri" w:cs="Calibri"/>
        </w:rPr>
        <w:t xml:space="preserve"> forcing </w:t>
      </w:r>
      <w:r w:rsidRPr="004123D2">
        <w:rPr>
          <w:rFonts w:ascii="Calibri" w:hAnsi="Calibri" w:cs="Calibri"/>
        </w:rPr>
        <w:t>staff to prioritize diagnostic taxonomy questions over trust and relationship building</w:t>
      </w:r>
      <w:r w:rsidR="00E726FB" w:rsidRPr="004123D2">
        <w:rPr>
          <w:rFonts w:ascii="Calibri" w:hAnsi="Calibri" w:cs="Calibri"/>
        </w:rPr>
        <w:t>.</w:t>
      </w:r>
      <w:r w:rsidRPr="004123D2">
        <w:rPr>
          <w:rFonts w:ascii="Calibri" w:hAnsi="Calibri" w:cs="Calibri"/>
        </w:rPr>
        <w:t xml:space="preserve"> </w:t>
      </w:r>
      <w:r w:rsidR="00981BA3" w:rsidRPr="004123D2">
        <w:rPr>
          <w:rFonts w:ascii="Calibri" w:hAnsi="Calibri" w:cs="Calibri"/>
        </w:rPr>
        <w:t>F</w:t>
      </w:r>
      <w:r w:rsidRPr="004123D2">
        <w:rPr>
          <w:rFonts w:ascii="Calibri" w:hAnsi="Calibri" w:cs="Calibri"/>
        </w:rPr>
        <w:t xml:space="preserve">ar too many people fail to engage after </w:t>
      </w:r>
      <w:r w:rsidR="004F6A11" w:rsidRPr="004123D2">
        <w:rPr>
          <w:rFonts w:ascii="Calibri" w:hAnsi="Calibri" w:cs="Calibri"/>
        </w:rPr>
        <w:t>their</w:t>
      </w:r>
      <w:r w:rsidR="008A587C" w:rsidRPr="004123D2">
        <w:rPr>
          <w:rFonts w:ascii="Calibri" w:hAnsi="Calibri" w:cs="Calibri"/>
        </w:rPr>
        <w:t xml:space="preserve"> initial assessment</w:t>
      </w:r>
      <w:r w:rsidRPr="004123D2">
        <w:rPr>
          <w:rFonts w:ascii="Calibri" w:hAnsi="Calibri" w:cs="Calibri"/>
        </w:rPr>
        <w:t xml:space="preserve"> </w:t>
      </w:r>
      <w:r w:rsidR="00EE2FD6" w:rsidRPr="004123D2">
        <w:rPr>
          <w:rFonts w:ascii="Calibri" w:hAnsi="Calibri" w:cs="Calibri"/>
        </w:rPr>
        <w:t xml:space="preserve">and </w:t>
      </w:r>
      <w:r w:rsidR="004A4DA1" w:rsidRPr="004123D2">
        <w:rPr>
          <w:rFonts w:ascii="Calibri" w:hAnsi="Calibri" w:cs="Calibri"/>
        </w:rPr>
        <w:t>drop out</w:t>
      </w:r>
      <w:r w:rsidR="00EE2FD6" w:rsidRPr="004123D2">
        <w:rPr>
          <w:rFonts w:ascii="Calibri" w:hAnsi="Calibri" w:cs="Calibri"/>
        </w:rPr>
        <w:t>,</w:t>
      </w:r>
      <w:r w:rsidR="004A4DA1" w:rsidRPr="004123D2">
        <w:rPr>
          <w:rFonts w:ascii="Calibri" w:hAnsi="Calibri" w:cs="Calibri"/>
        </w:rPr>
        <w:t xml:space="preserve"> wasting everyone’s time and money </w:t>
      </w:r>
      <w:r w:rsidR="00977CA3" w:rsidRPr="004123D2">
        <w:rPr>
          <w:rFonts w:ascii="Calibri" w:hAnsi="Calibri" w:cs="Calibri"/>
        </w:rPr>
        <w:t>(we fund psychiatric assessments, not psychiatric engagements)</w:t>
      </w:r>
      <w:r w:rsidRPr="004123D2">
        <w:rPr>
          <w:rFonts w:ascii="Calibri" w:hAnsi="Calibri" w:cs="Calibri"/>
        </w:rPr>
        <w:t>. For many people</w:t>
      </w:r>
      <w:r w:rsidR="00BD64A1" w:rsidRPr="004123D2">
        <w:rPr>
          <w:rFonts w:ascii="Calibri" w:hAnsi="Calibri" w:cs="Calibri"/>
        </w:rPr>
        <w:t>,</w:t>
      </w:r>
      <w:r w:rsidRPr="004123D2">
        <w:rPr>
          <w:rFonts w:ascii="Calibri" w:hAnsi="Calibri" w:cs="Calibri"/>
        </w:rPr>
        <w:t xml:space="preserve"> their participation in ongoing services is dependent on their relationship with the person referring </w:t>
      </w:r>
      <w:r w:rsidRPr="004123D2">
        <w:rPr>
          <w:rFonts w:ascii="Calibri" w:hAnsi="Calibri" w:cs="Calibri"/>
        </w:rPr>
        <w:lastRenderedPageBreak/>
        <w:t>them to the services (</w:t>
      </w:r>
      <w:r w:rsidR="004A4DA1" w:rsidRPr="004123D2">
        <w:rPr>
          <w:rFonts w:ascii="Calibri" w:hAnsi="Calibri" w:cs="Calibri"/>
        </w:rPr>
        <w:t xml:space="preserve">effective </w:t>
      </w:r>
      <w:r w:rsidRPr="004123D2">
        <w:rPr>
          <w:rFonts w:ascii="Calibri" w:hAnsi="Calibri" w:cs="Calibri"/>
        </w:rPr>
        <w:t xml:space="preserve">triage depends on engagement more than diagnosis).  Over time, </w:t>
      </w:r>
      <w:r w:rsidR="008A587C" w:rsidRPr="004123D2">
        <w:rPr>
          <w:rFonts w:ascii="Calibri" w:hAnsi="Calibri" w:cs="Calibri"/>
        </w:rPr>
        <w:t xml:space="preserve">the effectiveness and </w:t>
      </w:r>
      <w:r w:rsidRPr="004123D2">
        <w:rPr>
          <w:rFonts w:ascii="Calibri" w:hAnsi="Calibri" w:cs="Calibri"/>
        </w:rPr>
        <w:t>even the cost of their treatment is l</w:t>
      </w:r>
      <w:r w:rsidR="008A587C" w:rsidRPr="004123D2">
        <w:rPr>
          <w:rFonts w:ascii="Calibri" w:hAnsi="Calibri" w:cs="Calibri"/>
        </w:rPr>
        <w:t>ikely to be more dependent on their engagement than on their diagnosis.</w:t>
      </w:r>
    </w:p>
    <w:p w14:paraId="580B2BD7" w14:textId="754F96DC" w:rsidR="008A587C" w:rsidRPr="004123D2" w:rsidRDefault="006707A6">
      <w:pPr>
        <w:rPr>
          <w:rFonts w:ascii="Calibri" w:hAnsi="Calibri" w:cs="Calibri"/>
        </w:rPr>
      </w:pPr>
      <w:r w:rsidRPr="004123D2">
        <w:rPr>
          <w:rFonts w:ascii="Calibri" w:hAnsi="Calibri" w:cs="Calibri"/>
        </w:rPr>
        <w:t xml:space="preserve">If we are reasonably welcoming and trustworthy (not always a given), it’s likely that the challenges </w:t>
      </w:r>
      <w:r w:rsidR="004F6A11" w:rsidRPr="004123D2">
        <w:rPr>
          <w:rFonts w:ascii="Calibri" w:hAnsi="Calibri" w:cs="Calibri"/>
        </w:rPr>
        <w:t>to</w:t>
      </w:r>
      <w:r w:rsidRPr="004123D2">
        <w:rPr>
          <w:rFonts w:ascii="Calibri" w:hAnsi="Calibri" w:cs="Calibri"/>
        </w:rPr>
        <w:t xml:space="preserve"> making a relationship with us are important reflections of elements in their underlying topography, life path, </w:t>
      </w:r>
      <w:r w:rsidR="00357C0D" w:rsidRPr="004123D2">
        <w:rPr>
          <w:rFonts w:ascii="Calibri" w:hAnsi="Calibri" w:cs="Calibri"/>
        </w:rPr>
        <w:t>and/</w:t>
      </w:r>
      <w:r w:rsidRPr="004123D2">
        <w:rPr>
          <w:rFonts w:ascii="Calibri" w:hAnsi="Calibri" w:cs="Calibri"/>
        </w:rPr>
        <w:t>or current troubles.  By understanding what is happening between us, we’re more likely to understand their lives and by understanding their lives, we’re more likely to understand what is happening between us.  Forming a relationship is a kind of assessment tool, and understanding someone is a kind of engagement.</w:t>
      </w:r>
      <w:r w:rsidR="008A587C" w:rsidRPr="004123D2">
        <w:rPr>
          <w:rFonts w:ascii="Calibri" w:hAnsi="Calibri" w:cs="Calibri"/>
        </w:rPr>
        <w:t xml:space="preserve">  </w:t>
      </w:r>
    </w:p>
    <w:p w14:paraId="1F880547" w14:textId="3D9C095A" w:rsidR="006707A6" w:rsidRPr="004123D2" w:rsidRDefault="008A587C">
      <w:pPr>
        <w:rPr>
          <w:rFonts w:ascii="Calibri" w:hAnsi="Calibri" w:cs="Calibri"/>
        </w:rPr>
      </w:pPr>
      <w:r w:rsidRPr="004123D2">
        <w:rPr>
          <w:rFonts w:ascii="Calibri" w:hAnsi="Calibri" w:cs="Calibri"/>
        </w:rPr>
        <w:t>That entanglement leads to my bottom line: Assessment and engagement are a hybrid, synergistic process.  They</w:t>
      </w:r>
      <w:r w:rsidR="00F226F5" w:rsidRPr="004123D2">
        <w:rPr>
          <w:rFonts w:ascii="Calibri" w:hAnsi="Calibri" w:cs="Calibri"/>
        </w:rPr>
        <w:t xml:space="preserve"> are most</w:t>
      </w:r>
      <w:r w:rsidRPr="004123D2">
        <w:rPr>
          <w:rFonts w:ascii="Calibri" w:hAnsi="Calibri" w:cs="Calibri"/>
        </w:rPr>
        <w:t xml:space="preserve"> usefu</w:t>
      </w:r>
      <w:r w:rsidR="00F226F5" w:rsidRPr="004123D2">
        <w:rPr>
          <w:rFonts w:ascii="Calibri" w:hAnsi="Calibri" w:cs="Calibri"/>
        </w:rPr>
        <w:t>l</w:t>
      </w:r>
      <w:r w:rsidRPr="004123D2">
        <w:rPr>
          <w:rFonts w:ascii="Calibri" w:hAnsi="Calibri" w:cs="Calibri"/>
        </w:rPr>
        <w:t xml:space="preserve"> if done together as an “assessment/engagement”.  </w:t>
      </w:r>
      <w:r w:rsidR="00A97FF4" w:rsidRPr="004123D2">
        <w:rPr>
          <w:rFonts w:ascii="Calibri" w:hAnsi="Calibri" w:cs="Calibri"/>
        </w:rPr>
        <w:t>I</w:t>
      </w:r>
      <w:r w:rsidRPr="004123D2">
        <w:rPr>
          <w:rFonts w:ascii="Calibri" w:hAnsi="Calibri" w:cs="Calibri"/>
        </w:rPr>
        <w:t xml:space="preserve">t </w:t>
      </w:r>
      <w:r w:rsidR="00A97FF4" w:rsidRPr="004123D2">
        <w:rPr>
          <w:rFonts w:ascii="Calibri" w:hAnsi="Calibri" w:cs="Calibri"/>
        </w:rPr>
        <w:t xml:space="preserve">should </w:t>
      </w:r>
      <w:r w:rsidRPr="004123D2">
        <w:rPr>
          <w:rFonts w:ascii="Calibri" w:hAnsi="Calibri" w:cs="Calibri"/>
        </w:rPr>
        <w:t>feel like “getting to know you” rather than a “clinical interrogation</w:t>
      </w:r>
      <w:r w:rsidR="00991839" w:rsidRPr="004123D2">
        <w:rPr>
          <w:rFonts w:ascii="Calibri" w:hAnsi="Calibri" w:cs="Calibri"/>
        </w:rPr>
        <w:t>.</w:t>
      </w:r>
      <w:r w:rsidRPr="004123D2">
        <w:rPr>
          <w:rFonts w:ascii="Calibri" w:hAnsi="Calibri" w:cs="Calibri"/>
        </w:rPr>
        <w:t>”  A reconceptualized DSM should embody this hybrid “assessment/engagement</w:t>
      </w:r>
      <w:r w:rsidR="000A26C8" w:rsidRPr="004123D2">
        <w:rPr>
          <w:rFonts w:ascii="Calibri" w:hAnsi="Calibri" w:cs="Calibri"/>
        </w:rPr>
        <w:t>.</w:t>
      </w:r>
      <w:r w:rsidRPr="004123D2">
        <w:rPr>
          <w:rFonts w:ascii="Calibri" w:hAnsi="Calibri" w:cs="Calibri"/>
        </w:rPr>
        <w:t>”</w:t>
      </w:r>
    </w:p>
    <w:p w14:paraId="5945F239" w14:textId="4424E12E" w:rsidR="006B4072" w:rsidRPr="004123D2" w:rsidRDefault="006B4072" w:rsidP="006B4072">
      <w:pPr>
        <w:jc w:val="center"/>
        <w:rPr>
          <w:rFonts w:ascii="Calibri" w:hAnsi="Calibri" w:cs="Calibri"/>
        </w:rPr>
      </w:pPr>
      <w:r w:rsidRPr="004123D2">
        <w:rPr>
          <w:rFonts w:ascii="Calibri" w:hAnsi="Calibri" w:cs="Calibri"/>
        </w:rPr>
        <w:t>---x---x---x---x---</w:t>
      </w:r>
    </w:p>
    <w:p w14:paraId="79D2DF0C" w14:textId="40061CC2" w:rsidR="006B4072" w:rsidRPr="004123D2" w:rsidRDefault="00970B98" w:rsidP="006B4072">
      <w:pPr>
        <w:rPr>
          <w:rFonts w:ascii="Calibri" w:hAnsi="Calibri" w:cs="Calibri"/>
        </w:rPr>
      </w:pPr>
      <w:r w:rsidRPr="004123D2">
        <w:rPr>
          <w:rFonts w:ascii="Calibri" w:hAnsi="Calibri" w:cs="Calibri"/>
        </w:rPr>
        <w:t>A few final thoughts about DSM being “the psychiatric Bible</w:t>
      </w:r>
      <w:r w:rsidR="00083DC2" w:rsidRPr="004123D2">
        <w:rPr>
          <w:rFonts w:ascii="Calibri" w:hAnsi="Calibri" w:cs="Calibri"/>
        </w:rPr>
        <w:t>:</w:t>
      </w:r>
      <w:r w:rsidRPr="004123D2">
        <w:rPr>
          <w:rFonts w:ascii="Calibri" w:hAnsi="Calibri" w:cs="Calibri"/>
        </w:rPr>
        <w:t>”</w:t>
      </w:r>
    </w:p>
    <w:p w14:paraId="2A404F02" w14:textId="4A19A3BC" w:rsidR="00970B98" w:rsidRPr="004123D2" w:rsidRDefault="00970B98" w:rsidP="006B4072">
      <w:pPr>
        <w:rPr>
          <w:rFonts w:ascii="Calibri" w:hAnsi="Calibri" w:cs="Calibri"/>
        </w:rPr>
      </w:pPr>
      <w:r w:rsidRPr="004123D2">
        <w:rPr>
          <w:rFonts w:ascii="Calibri" w:hAnsi="Calibri" w:cs="Calibri"/>
        </w:rPr>
        <w:t xml:space="preserve">Certainly, my teachers at Washington University all those years ago didn’t think they were contributing to a </w:t>
      </w:r>
      <w:r w:rsidR="00783A36" w:rsidRPr="004123D2">
        <w:rPr>
          <w:rFonts w:ascii="Calibri" w:hAnsi="Calibri" w:cs="Calibri"/>
        </w:rPr>
        <w:t>future “</w:t>
      </w:r>
      <w:r w:rsidRPr="004123D2">
        <w:rPr>
          <w:rFonts w:ascii="Calibri" w:hAnsi="Calibri" w:cs="Calibri"/>
        </w:rPr>
        <w:t>Bible</w:t>
      </w:r>
      <w:r w:rsidR="00ED1BF6" w:rsidRPr="004123D2">
        <w:rPr>
          <w:rFonts w:ascii="Calibri" w:hAnsi="Calibri" w:cs="Calibri"/>
        </w:rPr>
        <w:t>.</w:t>
      </w:r>
      <w:r w:rsidR="00783A36" w:rsidRPr="004123D2">
        <w:rPr>
          <w:rFonts w:ascii="Calibri" w:hAnsi="Calibri" w:cs="Calibri"/>
        </w:rPr>
        <w:t>”</w:t>
      </w:r>
      <w:r w:rsidRPr="004123D2">
        <w:rPr>
          <w:rFonts w:ascii="Calibri" w:hAnsi="Calibri" w:cs="Calibri"/>
        </w:rPr>
        <w:t xml:space="preserve"> They were contributing to a Diagnostic and Statistical Manual.  Normally books built upon statistical correlations of data don’t become </w:t>
      </w:r>
      <w:r w:rsidR="00783A36" w:rsidRPr="004123D2">
        <w:rPr>
          <w:rFonts w:ascii="Calibri" w:hAnsi="Calibri" w:cs="Calibri"/>
        </w:rPr>
        <w:t>“</w:t>
      </w:r>
      <w:r w:rsidRPr="004123D2">
        <w:rPr>
          <w:rFonts w:ascii="Calibri" w:hAnsi="Calibri" w:cs="Calibri"/>
        </w:rPr>
        <w:t>Bibles</w:t>
      </w:r>
      <w:r w:rsidR="00ED1BF6" w:rsidRPr="004123D2">
        <w:rPr>
          <w:rFonts w:ascii="Calibri" w:hAnsi="Calibri" w:cs="Calibri"/>
        </w:rPr>
        <w:t>.</w:t>
      </w:r>
      <w:r w:rsidR="00783A36" w:rsidRPr="004123D2">
        <w:rPr>
          <w:rFonts w:ascii="Calibri" w:hAnsi="Calibri" w:cs="Calibri"/>
        </w:rPr>
        <w:t>”</w:t>
      </w:r>
      <w:r w:rsidRPr="004123D2">
        <w:rPr>
          <w:rFonts w:ascii="Calibri" w:hAnsi="Calibri" w:cs="Calibri"/>
        </w:rPr>
        <w:t xml:space="preserve">  Even books like Erikson’s “Childhood and Society” or Kubler-Ross’ “On Death and Dying</w:t>
      </w:r>
      <w:r w:rsidR="00F6684F" w:rsidRPr="004123D2">
        <w:rPr>
          <w:rFonts w:ascii="Calibri" w:hAnsi="Calibri" w:cs="Calibri"/>
        </w:rPr>
        <w:t>,</w:t>
      </w:r>
      <w:r w:rsidRPr="004123D2">
        <w:rPr>
          <w:rFonts w:ascii="Calibri" w:hAnsi="Calibri" w:cs="Calibri"/>
        </w:rPr>
        <w:t>” built on sensitive understandings of human processes</w:t>
      </w:r>
      <w:r w:rsidR="00F6684F" w:rsidRPr="004123D2">
        <w:rPr>
          <w:rFonts w:ascii="Calibri" w:hAnsi="Calibri" w:cs="Calibri"/>
        </w:rPr>
        <w:t>,</w:t>
      </w:r>
      <w:r w:rsidRPr="004123D2">
        <w:rPr>
          <w:rFonts w:ascii="Calibri" w:hAnsi="Calibri" w:cs="Calibri"/>
        </w:rPr>
        <w:t xml:space="preserve"> don’t become </w:t>
      </w:r>
      <w:r w:rsidR="00783A36" w:rsidRPr="004123D2">
        <w:rPr>
          <w:rFonts w:ascii="Calibri" w:hAnsi="Calibri" w:cs="Calibri"/>
        </w:rPr>
        <w:t>“</w:t>
      </w:r>
      <w:r w:rsidRPr="004123D2">
        <w:rPr>
          <w:rFonts w:ascii="Calibri" w:hAnsi="Calibri" w:cs="Calibri"/>
        </w:rPr>
        <w:t>Bibles</w:t>
      </w:r>
      <w:r w:rsidR="00F6684F" w:rsidRPr="004123D2">
        <w:rPr>
          <w:rFonts w:ascii="Calibri" w:hAnsi="Calibri" w:cs="Calibri"/>
        </w:rPr>
        <w:t>.</w:t>
      </w:r>
      <w:r w:rsidR="00783A36" w:rsidRPr="004123D2">
        <w:rPr>
          <w:rFonts w:ascii="Calibri" w:hAnsi="Calibri" w:cs="Calibri"/>
        </w:rPr>
        <w:t>”</w:t>
      </w:r>
      <w:r w:rsidRPr="004123D2">
        <w:rPr>
          <w:rFonts w:ascii="Calibri" w:hAnsi="Calibri" w:cs="Calibri"/>
        </w:rPr>
        <w:t xml:space="preserve">  </w:t>
      </w:r>
      <w:r w:rsidR="00FA12E0" w:rsidRPr="004123D2">
        <w:rPr>
          <w:rFonts w:ascii="Calibri" w:hAnsi="Calibri" w:cs="Calibri"/>
        </w:rPr>
        <w:t xml:space="preserve">Books containing timeless wisdom, usually conveyed with stories and poetry, become </w:t>
      </w:r>
      <w:r w:rsidR="00783A36" w:rsidRPr="004123D2">
        <w:rPr>
          <w:rFonts w:ascii="Calibri" w:hAnsi="Calibri" w:cs="Calibri"/>
        </w:rPr>
        <w:t>“</w:t>
      </w:r>
      <w:r w:rsidR="00FA12E0" w:rsidRPr="004123D2">
        <w:rPr>
          <w:rFonts w:ascii="Calibri" w:hAnsi="Calibri" w:cs="Calibri"/>
        </w:rPr>
        <w:t>Bibles</w:t>
      </w:r>
      <w:r w:rsidR="00247AD3" w:rsidRPr="004123D2">
        <w:rPr>
          <w:rFonts w:ascii="Calibri" w:hAnsi="Calibri" w:cs="Calibri"/>
        </w:rPr>
        <w:t>.</w:t>
      </w:r>
      <w:r w:rsidR="00783A36" w:rsidRPr="004123D2">
        <w:rPr>
          <w:rFonts w:ascii="Calibri" w:hAnsi="Calibri" w:cs="Calibri"/>
        </w:rPr>
        <w:t>”</w:t>
      </w:r>
    </w:p>
    <w:p w14:paraId="4342FC41" w14:textId="41761FAE" w:rsidR="00FA12E0" w:rsidRPr="004123D2" w:rsidRDefault="00FA12E0" w:rsidP="006B4072">
      <w:pPr>
        <w:rPr>
          <w:rFonts w:ascii="Calibri" w:hAnsi="Calibri" w:cs="Calibri"/>
        </w:rPr>
      </w:pPr>
      <w:r w:rsidRPr="004123D2">
        <w:rPr>
          <w:rFonts w:ascii="Calibri" w:hAnsi="Calibri" w:cs="Calibri"/>
        </w:rPr>
        <w:t xml:space="preserve">So why has such an unlikely candidate, the DSM, become a </w:t>
      </w:r>
      <w:r w:rsidR="00783A36" w:rsidRPr="004123D2">
        <w:rPr>
          <w:rFonts w:ascii="Calibri" w:hAnsi="Calibri" w:cs="Calibri"/>
        </w:rPr>
        <w:t>“</w:t>
      </w:r>
      <w:r w:rsidRPr="004123D2">
        <w:rPr>
          <w:rFonts w:ascii="Calibri" w:hAnsi="Calibri" w:cs="Calibri"/>
        </w:rPr>
        <w:t>Bible</w:t>
      </w:r>
      <w:r w:rsidR="00247AD3" w:rsidRPr="004123D2">
        <w:rPr>
          <w:rFonts w:ascii="Calibri" w:hAnsi="Calibri" w:cs="Calibri"/>
        </w:rPr>
        <w:t>,</w:t>
      </w:r>
      <w:r w:rsidR="00783A36" w:rsidRPr="004123D2">
        <w:rPr>
          <w:rFonts w:ascii="Calibri" w:hAnsi="Calibri" w:cs="Calibri"/>
        </w:rPr>
        <w:t>”</w:t>
      </w:r>
      <w:r w:rsidRPr="004123D2">
        <w:rPr>
          <w:rFonts w:ascii="Calibri" w:hAnsi="Calibri" w:cs="Calibri"/>
        </w:rPr>
        <w:t xml:space="preserve"> and what additional gravity and responsibilities does that impose on future authors?</w:t>
      </w:r>
    </w:p>
    <w:p w14:paraId="4584D4D1" w14:textId="1152028F" w:rsidR="00FA12E0" w:rsidRPr="004123D2" w:rsidRDefault="00615F66" w:rsidP="006B4072">
      <w:pPr>
        <w:rPr>
          <w:rFonts w:ascii="Calibri" w:hAnsi="Calibri" w:cs="Calibri"/>
        </w:rPr>
      </w:pPr>
      <w:r w:rsidRPr="004123D2">
        <w:rPr>
          <w:rFonts w:ascii="Calibri" w:hAnsi="Calibri" w:cs="Calibri"/>
        </w:rPr>
        <w:t>Perhaps it’s because t</w:t>
      </w:r>
      <w:r w:rsidR="00FA12E0" w:rsidRPr="004123D2">
        <w:rPr>
          <w:rFonts w:ascii="Calibri" w:hAnsi="Calibri" w:cs="Calibri"/>
        </w:rPr>
        <w:t>he subject matter of DSM</w:t>
      </w:r>
      <w:r w:rsidRPr="004123D2">
        <w:rPr>
          <w:rFonts w:ascii="Calibri" w:hAnsi="Calibri" w:cs="Calibri"/>
        </w:rPr>
        <w:t xml:space="preserve"> is</w:t>
      </w:r>
      <w:r w:rsidR="00FA12E0" w:rsidRPr="004123D2">
        <w:rPr>
          <w:rFonts w:ascii="Calibri" w:hAnsi="Calibri" w:cs="Calibri"/>
        </w:rPr>
        <w:t xml:space="preserve"> the varieties and depths of human experience.  At its best, understanding ourselves and connecting to others by understanding them can feel transcendent.  If only we hadn’t removed the causes and processes needed to reach understanding.</w:t>
      </w:r>
      <w:r w:rsidR="00C531F9" w:rsidRPr="004123D2">
        <w:rPr>
          <w:rFonts w:ascii="Calibri" w:hAnsi="Calibri" w:cs="Calibri"/>
        </w:rPr>
        <w:t xml:space="preserve">  If only we hadn’t removed our “humanities” in our quest to be “scientific.”</w:t>
      </w:r>
    </w:p>
    <w:p w14:paraId="67969A74" w14:textId="40949DCA" w:rsidR="00615F66" w:rsidRPr="004123D2" w:rsidRDefault="00615F66" w:rsidP="006B4072">
      <w:pPr>
        <w:rPr>
          <w:rFonts w:ascii="Calibri" w:hAnsi="Calibri" w:cs="Calibri"/>
        </w:rPr>
      </w:pPr>
      <w:r w:rsidRPr="004123D2">
        <w:rPr>
          <w:rFonts w:ascii="Calibri" w:hAnsi="Calibri" w:cs="Calibri"/>
        </w:rPr>
        <w:t xml:space="preserve">Another possibility is that the numerous classrooms teaching </w:t>
      </w:r>
      <w:r w:rsidR="00F226F5" w:rsidRPr="004123D2">
        <w:rPr>
          <w:rFonts w:ascii="Calibri" w:hAnsi="Calibri" w:cs="Calibri"/>
        </w:rPr>
        <w:t>DSM</w:t>
      </w:r>
      <w:r w:rsidRPr="004123D2">
        <w:rPr>
          <w:rFonts w:ascii="Calibri" w:hAnsi="Calibri" w:cs="Calibri"/>
        </w:rPr>
        <w:t xml:space="preserve"> present it as an authoritative work, rather than a tentative effort made by people with their own perspectives, biases, and vested interests that change over time.  Uncritical literal acceptance of DSM</w:t>
      </w:r>
      <w:r w:rsidR="00F226F5" w:rsidRPr="004123D2">
        <w:rPr>
          <w:rFonts w:ascii="Calibri" w:hAnsi="Calibri" w:cs="Calibri"/>
        </w:rPr>
        <w:t xml:space="preserve"> as “gospel”</w:t>
      </w:r>
      <w:r w:rsidRPr="004123D2">
        <w:rPr>
          <w:rFonts w:ascii="Calibri" w:hAnsi="Calibri" w:cs="Calibri"/>
        </w:rPr>
        <w:t xml:space="preserve"> may make it seem like a “Bible</w:t>
      </w:r>
      <w:r w:rsidR="00BB5377" w:rsidRPr="004123D2">
        <w:rPr>
          <w:rFonts w:ascii="Calibri" w:hAnsi="Calibri" w:cs="Calibri"/>
        </w:rPr>
        <w:t>.</w:t>
      </w:r>
      <w:r w:rsidRPr="004123D2">
        <w:rPr>
          <w:rFonts w:ascii="Calibri" w:hAnsi="Calibri" w:cs="Calibri"/>
        </w:rPr>
        <w:t>”</w:t>
      </w:r>
    </w:p>
    <w:p w14:paraId="29A12996" w14:textId="711177BD" w:rsidR="00FA12E0" w:rsidRPr="004123D2" w:rsidRDefault="00615F66" w:rsidP="006B4072">
      <w:pPr>
        <w:rPr>
          <w:rFonts w:ascii="Calibri" w:hAnsi="Calibri" w:cs="Calibri"/>
        </w:rPr>
      </w:pPr>
      <w:r w:rsidRPr="004123D2">
        <w:rPr>
          <w:rFonts w:ascii="Calibri" w:hAnsi="Calibri" w:cs="Calibri"/>
        </w:rPr>
        <w:lastRenderedPageBreak/>
        <w:t>More interesting is to pursue the connection between</w:t>
      </w:r>
      <w:r w:rsidR="00665A10" w:rsidRPr="004123D2">
        <w:rPr>
          <w:rFonts w:ascii="Calibri" w:hAnsi="Calibri" w:cs="Calibri"/>
        </w:rPr>
        <w:t xml:space="preserve"> h</w:t>
      </w:r>
      <w:r w:rsidR="00FA12E0" w:rsidRPr="004123D2">
        <w:rPr>
          <w:rFonts w:ascii="Calibri" w:hAnsi="Calibri" w:cs="Calibri"/>
        </w:rPr>
        <w:t xml:space="preserve">ealing powers </w:t>
      </w:r>
      <w:r w:rsidRPr="004123D2">
        <w:rPr>
          <w:rFonts w:ascii="Calibri" w:hAnsi="Calibri" w:cs="Calibri"/>
        </w:rPr>
        <w:t>and</w:t>
      </w:r>
      <w:r w:rsidR="00FA12E0" w:rsidRPr="004123D2">
        <w:rPr>
          <w:rFonts w:ascii="Calibri" w:hAnsi="Calibri" w:cs="Calibri"/>
        </w:rPr>
        <w:t xml:space="preserve"> </w:t>
      </w:r>
      <w:r w:rsidRPr="004123D2">
        <w:rPr>
          <w:rFonts w:ascii="Calibri" w:hAnsi="Calibri" w:cs="Calibri"/>
        </w:rPr>
        <w:t xml:space="preserve">transcendent, even </w:t>
      </w:r>
      <w:r w:rsidR="00FA12E0" w:rsidRPr="004123D2">
        <w:rPr>
          <w:rFonts w:ascii="Calibri" w:hAnsi="Calibri" w:cs="Calibri"/>
        </w:rPr>
        <w:t>spiritual</w:t>
      </w:r>
      <w:r w:rsidRPr="004123D2">
        <w:rPr>
          <w:rFonts w:ascii="Calibri" w:hAnsi="Calibri" w:cs="Calibri"/>
        </w:rPr>
        <w:t>,</w:t>
      </w:r>
      <w:r w:rsidR="00FA12E0" w:rsidRPr="004123D2">
        <w:rPr>
          <w:rFonts w:ascii="Calibri" w:hAnsi="Calibri" w:cs="Calibri"/>
        </w:rPr>
        <w:t xml:space="preserve"> powers.  DSM is positioned to guide effective treatment</w:t>
      </w:r>
      <w:r w:rsidR="0036195B" w:rsidRPr="004123D2">
        <w:rPr>
          <w:rFonts w:ascii="Calibri" w:hAnsi="Calibri" w:cs="Calibri"/>
        </w:rPr>
        <w:t>, especially medication</w:t>
      </w:r>
      <w:r w:rsidR="00FA12E0" w:rsidRPr="004123D2">
        <w:rPr>
          <w:rFonts w:ascii="Calibri" w:hAnsi="Calibri" w:cs="Calibri"/>
        </w:rPr>
        <w:t xml:space="preserve"> delivery, which can make it a healing book.</w:t>
      </w:r>
    </w:p>
    <w:p w14:paraId="2FAC45D0" w14:textId="43D59CE8" w:rsidR="00FA12E0" w:rsidRPr="004123D2" w:rsidRDefault="00FA12E0" w:rsidP="00665A10">
      <w:pPr>
        <w:ind w:left="720"/>
        <w:rPr>
          <w:rFonts w:ascii="Calibri" w:hAnsi="Calibri" w:cs="Calibri"/>
          <w:i/>
          <w:iCs/>
        </w:rPr>
      </w:pPr>
      <w:r w:rsidRPr="004123D2">
        <w:rPr>
          <w:rFonts w:ascii="Calibri" w:hAnsi="Calibri" w:cs="Calibri"/>
          <w:i/>
          <w:iCs/>
        </w:rPr>
        <w:t>(</w:t>
      </w:r>
      <w:r w:rsidR="00783A36" w:rsidRPr="004123D2">
        <w:rPr>
          <w:rFonts w:ascii="Calibri" w:hAnsi="Calibri" w:cs="Calibri"/>
          <w:i/>
          <w:iCs/>
        </w:rPr>
        <w:t>Historical e</w:t>
      </w:r>
      <w:r w:rsidRPr="004123D2">
        <w:rPr>
          <w:rFonts w:ascii="Calibri" w:hAnsi="Calibri" w:cs="Calibri"/>
          <w:i/>
          <w:iCs/>
        </w:rPr>
        <w:t>xample</w:t>
      </w:r>
      <w:r w:rsidR="00783A36" w:rsidRPr="004123D2">
        <w:rPr>
          <w:rFonts w:ascii="Calibri" w:hAnsi="Calibri" w:cs="Calibri"/>
          <w:i/>
          <w:iCs/>
        </w:rPr>
        <w:t>:</w:t>
      </w:r>
      <w:r w:rsidRPr="004123D2">
        <w:rPr>
          <w:rFonts w:ascii="Calibri" w:hAnsi="Calibri" w:cs="Calibri"/>
          <w:i/>
          <w:iCs/>
        </w:rPr>
        <w:t xml:space="preserve"> </w:t>
      </w:r>
      <w:r w:rsidR="00665A10" w:rsidRPr="004123D2">
        <w:rPr>
          <w:rFonts w:ascii="Calibri" w:hAnsi="Calibri" w:cs="Calibri"/>
          <w:i/>
          <w:iCs/>
        </w:rPr>
        <w:t xml:space="preserve">When I was studying mental health in China, </w:t>
      </w:r>
      <w:r w:rsidR="00783A36" w:rsidRPr="004123D2">
        <w:rPr>
          <w:rFonts w:ascii="Calibri" w:hAnsi="Calibri" w:cs="Calibri"/>
          <w:i/>
          <w:iCs/>
        </w:rPr>
        <w:t>I</w:t>
      </w:r>
      <w:r w:rsidR="00665A10" w:rsidRPr="004123D2">
        <w:rPr>
          <w:rFonts w:ascii="Calibri" w:hAnsi="Calibri" w:cs="Calibri"/>
          <w:i/>
          <w:iCs/>
        </w:rPr>
        <w:t xml:space="preserve"> was told that i</w:t>
      </w:r>
      <w:r w:rsidRPr="004123D2">
        <w:rPr>
          <w:rFonts w:ascii="Calibri" w:hAnsi="Calibri" w:cs="Calibri"/>
          <w:i/>
          <w:iCs/>
        </w:rPr>
        <w:t xml:space="preserve">n rural China in the early communist era, the “barefoot doctors” had a simplified </w:t>
      </w:r>
      <w:r w:rsidR="00665A10" w:rsidRPr="004123D2">
        <w:rPr>
          <w:rFonts w:ascii="Calibri" w:hAnsi="Calibri" w:cs="Calibri"/>
          <w:i/>
          <w:iCs/>
        </w:rPr>
        <w:t>version</w:t>
      </w:r>
      <w:r w:rsidRPr="004123D2">
        <w:rPr>
          <w:rFonts w:ascii="Calibri" w:hAnsi="Calibri" w:cs="Calibri"/>
          <w:i/>
          <w:iCs/>
        </w:rPr>
        <w:t xml:space="preserve"> of DSM and a few psychiatric medications.  </w:t>
      </w:r>
      <w:r w:rsidR="00665A10" w:rsidRPr="004123D2">
        <w:rPr>
          <w:rFonts w:ascii="Calibri" w:hAnsi="Calibri" w:cs="Calibri"/>
          <w:i/>
          <w:iCs/>
        </w:rPr>
        <w:t>T</w:t>
      </w:r>
      <w:r w:rsidRPr="004123D2">
        <w:rPr>
          <w:rFonts w:ascii="Calibri" w:hAnsi="Calibri" w:cs="Calibri"/>
          <w:i/>
          <w:iCs/>
        </w:rPr>
        <w:t>he people they were trying to help didn’t conceptualize their own suffering as symptoms of mental illnesses.  They looked to the influence of ancestors, imbalances in their Yin</w:t>
      </w:r>
      <w:r w:rsidR="0036195B" w:rsidRPr="004123D2">
        <w:rPr>
          <w:rFonts w:ascii="Calibri" w:hAnsi="Calibri" w:cs="Calibri"/>
          <w:i/>
          <w:iCs/>
        </w:rPr>
        <w:t xml:space="preserve"> and Yang, stuck or overactive Chi, demons, curses, and possession</w:t>
      </w:r>
      <w:r w:rsidR="00665A10" w:rsidRPr="004123D2">
        <w:rPr>
          <w:rFonts w:ascii="Calibri" w:hAnsi="Calibri" w:cs="Calibri"/>
          <w:i/>
          <w:iCs/>
        </w:rPr>
        <w:t xml:space="preserve"> for explanations</w:t>
      </w:r>
      <w:r w:rsidR="0036195B" w:rsidRPr="004123D2">
        <w:rPr>
          <w:rFonts w:ascii="Calibri" w:hAnsi="Calibri" w:cs="Calibri"/>
          <w:i/>
          <w:iCs/>
        </w:rPr>
        <w:t xml:space="preserve">.  But the medications did help them feel better, so they learned to describe their suffering to the barefoot doctors as </w:t>
      </w:r>
      <w:r w:rsidR="00665A10" w:rsidRPr="004123D2">
        <w:rPr>
          <w:rFonts w:ascii="Calibri" w:hAnsi="Calibri" w:cs="Calibri"/>
          <w:i/>
          <w:iCs/>
        </w:rPr>
        <w:t xml:space="preserve">illness </w:t>
      </w:r>
      <w:r w:rsidR="0036195B" w:rsidRPr="004123D2">
        <w:rPr>
          <w:rFonts w:ascii="Calibri" w:hAnsi="Calibri" w:cs="Calibri"/>
          <w:i/>
          <w:iCs/>
        </w:rPr>
        <w:t>symptoms to get medications.  Over time, they began to experience their distress as illness</w:t>
      </w:r>
      <w:r w:rsidR="00665A10" w:rsidRPr="004123D2">
        <w:rPr>
          <w:rFonts w:ascii="Calibri" w:hAnsi="Calibri" w:cs="Calibri"/>
          <w:i/>
          <w:iCs/>
        </w:rPr>
        <w:t xml:space="preserve"> symptoms</w:t>
      </w:r>
      <w:r w:rsidR="0036195B" w:rsidRPr="004123D2">
        <w:rPr>
          <w:rFonts w:ascii="Calibri" w:hAnsi="Calibri" w:cs="Calibri"/>
          <w:i/>
          <w:iCs/>
        </w:rPr>
        <w:t xml:space="preserve"> as well and moved away </w:t>
      </w:r>
      <w:r w:rsidR="00665A10" w:rsidRPr="004123D2">
        <w:rPr>
          <w:rFonts w:ascii="Calibri" w:hAnsi="Calibri" w:cs="Calibri"/>
          <w:i/>
          <w:iCs/>
        </w:rPr>
        <w:t>from</w:t>
      </w:r>
      <w:r w:rsidR="0036195B" w:rsidRPr="004123D2">
        <w:rPr>
          <w:rFonts w:ascii="Calibri" w:hAnsi="Calibri" w:cs="Calibri"/>
          <w:i/>
          <w:iCs/>
        </w:rPr>
        <w:t xml:space="preserve"> their traditional beliefs.  Western psychiatry and mental hospitals became part of China’s modernization. That transformative power is the same power missionaries achieved by combining the Christian Bible with </w:t>
      </w:r>
      <w:r w:rsidR="00665A10" w:rsidRPr="004123D2">
        <w:rPr>
          <w:rFonts w:ascii="Calibri" w:hAnsi="Calibri" w:cs="Calibri"/>
          <w:i/>
          <w:iCs/>
        </w:rPr>
        <w:t xml:space="preserve">western </w:t>
      </w:r>
      <w:r w:rsidR="0036195B" w:rsidRPr="004123D2">
        <w:rPr>
          <w:rFonts w:ascii="Calibri" w:hAnsi="Calibri" w:cs="Calibri"/>
          <w:i/>
          <w:iCs/>
        </w:rPr>
        <w:t>medications.)</w:t>
      </w:r>
    </w:p>
    <w:p w14:paraId="4216EA87" w14:textId="3E200160" w:rsidR="0036195B" w:rsidRPr="004123D2" w:rsidRDefault="0036195B" w:rsidP="006B4072">
      <w:pPr>
        <w:rPr>
          <w:rFonts w:ascii="Calibri" w:hAnsi="Calibri" w:cs="Calibri"/>
        </w:rPr>
      </w:pPr>
      <w:r w:rsidRPr="004123D2">
        <w:rPr>
          <w:rFonts w:ascii="Calibri" w:hAnsi="Calibri" w:cs="Calibri"/>
        </w:rPr>
        <w:t xml:space="preserve">People’s beliefs can be transformed by psychiatric medications coupled with the DSM.  Unfortunately, the reductionistic, “biobiobio” nature of the current DSM is having a reductionistic </w:t>
      </w:r>
      <w:r w:rsidR="00BD62A0" w:rsidRPr="004123D2">
        <w:rPr>
          <w:rFonts w:ascii="Calibri" w:hAnsi="Calibri" w:cs="Calibri"/>
        </w:rPr>
        <w:t>transformative effect on our culture.  The astounding depth and diversity of our psychosocial emotional experiences, along with our spiritual experiences</w:t>
      </w:r>
      <w:r w:rsidR="00783A36" w:rsidRPr="004123D2">
        <w:rPr>
          <w:rFonts w:ascii="Calibri" w:hAnsi="Calibri" w:cs="Calibri"/>
        </w:rPr>
        <w:t>,</w:t>
      </w:r>
      <w:r w:rsidR="00BD62A0" w:rsidRPr="004123D2">
        <w:rPr>
          <w:rFonts w:ascii="Calibri" w:hAnsi="Calibri" w:cs="Calibri"/>
        </w:rPr>
        <w:t xml:space="preserve"> are being reduced to biologic data points, and we’re being dehumanized and isolated from ourselves and each other in the process.</w:t>
      </w:r>
    </w:p>
    <w:p w14:paraId="18A04B28" w14:textId="399CA521" w:rsidR="00BD62A0" w:rsidRPr="004123D2" w:rsidRDefault="00BD62A0" w:rsidP="006B4072">
      <w:pPr>
        <w:rPr>
          <w:rFonts w:ascii="Calibri" w:hAnsi="Calibri" w:cs="Calibri"/>
        </w:rPr>
      </w:pPr>
      <w:r w:rsidRPr="004123D2">
        <w:rPr>
          <w:rFonts w:ascii="Calibri" w:hAnsi="Calibri" w:cs="Calibri"/>
        </w:rPr>
        <w:t xml:space="preserve">A </w:t>
      </w:r>
      <w:r w:rsidR="00783A36" w:rsidRPr="004123D2">
        <w:rPr>
          <w:rFonts w:ascii="Calibri" w:hAnsi="Calibri" w:cs="Calibri"/>
        </w:rPr>
        <w:t>“</w:t>
      </w:r>
      <w:r w:rsidRPr="004123D2">
        <w:rPr>
          <w:rFonts w:ascii="Calibri" w:hAnsi="Calibri" w:cs="Calibri"/>
        </w:rPr>
        <w:t>Bible</w:t>
      </w:r>
      <w:r w:rsidR="00783A36" w:rsidRPr="004123D2">
        <w:rPr>
          <w:rFonts w:ascii="Calibri" w:hAnsi="Calibri" w:cs="Calibri"/>
        </w:rPr>
        <w:t>”</w:t>
      </w:r>
      <w:r w:rsidRPr="004123D2">
        <w:rPr>
          <w:rFonts w:ascii="Calibri" w:hAnsi="Calibri" w:cs="Calibri"/>
        </w:rPr>
        <w:t xml:space="preserve"> is not a source of information to be searched through with AI, it is a book to be reflected upon, to bring out insights about ourselves.  I’ve seen too many college students try to diagnose themselves with DSM and be left with a name of an illness they need to deal with, rather than with personal insight and wisdom and a path to integration and growth.</w:t>
      </w:r>
    </w:p>
    <w:p w14:paraId="0ABB4045" w14:textId="115A5476" w:rsidR="00BD62A0" w:rsidRPr="004123D2" w:rsidRDefault="00BD62A0" w:rsidP="006B4072">
      <w:pPr>
        <w:rPr>
          <w:rFonts w:ascii="Calibri" w:hAnsi="Calibri" w:cs="Calibri"/>
        </w:rPr>
      </w:pPr>
      <w:r w:rsidRPr="004123D2">
        <w:rPr>
          <w:rFonts w:ascii="Calibri" w:hAnsi="Calibri" w:cs="Calibri"/>
        </w:rPr>
        <w:t>The last purpose for DSM on my list</w:t>
      </w:r>
      <w:r w:rsidR="009B262E" w:rsidRPr="004123D2">
        <w:rPr>
          <w:rFonts w:ascii="Calibri" w:hAnsi="Calibri" w:cs="Calibri"/>
        </w:rPr>
        <w:t>,</w:t>
      </w:r>
      <w:r w:rsidRPr="004123D2">
        <w:rPr>
          <w:rFonts w:ascii="Calibri" w:hAnsi="Calibri" w:cs="Calibri"/>
        </w:rPr>
        <w:t xml:space="preserve"> “</w:t>
      </w:r>
      <w:r w:rsidR="009B262E" w:rsidRPr="004123D2">
        <w:rPr>
          <w:rFonts w:ascii="Calibri" w:hAnsi="Calibri" w:cs="Calibri"/>
        </w:rPr>
        <w:t>#</w:t>
      </w:r>
      <w:r w:rsidRPr="004123D2">
        <w:rPr>
          <w:rFonts w:ascii="Calibri" w:hAnsi="Calibri" w:cs="Calibri"/>
        </w:rPr>
        <w:t>10. Impact</w:t>
      </w:r>
      <w:r w:rsidR="002C4D6D" w:rsidRPr="004123D2">
        <w:rPr>
          <w:rFonts w:ascii="Calibri" w:hAnsi="Calibri" w:cs="Calibri"/>
        </w:rPr>
        <w:t>ing our</w:t>
      </w:r>
      <w:r w:rsidRPr="004123D2">
        <w:rPr>
          <w:rFonts w:ascii="Calibri" w:hAnsi="Calibri" w:cs="Calibri"/>
        </w:rPr>
        <w:t xml:space="preserve"> cultur</w:t>
      </w:r>
      <w:r w:rsidR="002C4D6D" w:rsidRPr="004123D2">
        <w:rPr>
          <w:rFonts w:ascii="Calibri" w:hAnsi="Calibri" w:cs="Calibri"/>
        </w:rPr>
        <w:t>es’</w:t>
      </w:r>
      <w:r w:rsidRPr="004123D2">
        <w:rPr>
          <w:rFonts w:ascii="Calibri" w:hAnsi="Calibri" w:cs="Calibri"/>
        </w:rPr>
        <w:t xml:space="preserve"> experiences, descriptions of, and reactions to mental distress</w:t>
      </w:r>
      <w:r w:rsidR="00574DEB" w:rsidRPr="004123D2">
        <w:rPr>
          <w:rFonts w:ascii="Calibri" w:hAnsi="Calibri" w:cs="Calibri"/>
        </w:rPr>
        <w:t>,</w:t>
      </w:r>
      <w:r w:rsidRPr="004123D2">
        <w:rPr>
          <w:rFonts w:ascii="Calibri" w:hAnsi="Calibri" w:cs="Calibri"/>
        </w:rPr>
        <w:t xml:space="preserve">” needs to be taken seriously in any reconceptualization.  Did we really want our children to react to the forced isolation and losses in the last pandemic by describing themselves as mentally ill, suffering with major depressions and anxiety disorders, using more and more medications and </w:t>
      </w:r>
      <w:r w:rsidR="00AB489A" w:rsidRPr="004123D2">
        <w:rPr>
          <w:rFonts w:ascii="Calibri" w:hAnsi="Calibri" w:cs="Calibri"/>
        </w:rPr>
        <w:t xml:space="preserve">getting addicted to their smart phones (which can now provide </w:t>
      </w:r>
      <w:r w:rsidR="00B6528C" w:rsidRPr="004123D2">
        <w:rPr>
          <w:rFonts w:ascii="Calibri" w:hAnsi="Calibri" w:cs="Calibri"/>
        </w:rPr>
        <w:t xml:space="preserve">interminable </w:t>
      </w:r>
      <w:r w:rsidR="00AB489A" w:rsidRPr="004123D2">
        <w:rPr>
          <w:rFonts w:ascii="Calibri" w:hAnsi="Calibri" w:cs="Calibri"/>
        </w:rPr>
        <w:t xml:space="preserve">chat GPT </w:t>
      </w:r>
      <w:r w:rsidR="003E7640" w:rsidRPr="004123D2">
        <w:rPr>
          <w:rFonts w:ascii="Calibri" w:hAnsi="Calibri" w:cs="Calibri"/>
        </w:rPr>
        <w:t>“</w:t>
      </w:r>
      <w:r w:rsidR="00AB489A" w:rsidRPr="004123D2">
        <w:rPr>
          <w:rFonts w:ascii="Calibri" w:hAnsi="Calibri" w:cs="Calibri"/>
        </w:rPr>
        <w:t>therapy</w:t>
      </w:r>
      <w:r w:rsidR="003E7640" w:rsidRPr="004123D2">
        <w:rPr>
          <w:rFonts w:ascii="Calibri" w:hAnsi="Calibri" w:cs="Calibri"/>
        </w:rPr>
        <w:t>”</w:t>
      </w:r>
      <w:r w:rsidR="00AB489A" w:rsidRPr="004123D2">
        <w:rPr>
          <w:rFonts w:ascii="Calibri" w:hAnsi="Calibri" w:cs="Calibri"/>
        </w:rPr>
        <w:t>)</w:t>
      </w:r>
      <w:r w:rsidRPr="004123D2">
        <w:rPr>
          <w:rFonts w:ascii="Calibri" w:hAnsi="Calibri" w:cs="Calibri"/>
        </w:rPr>
        <w:t>?</w:t>
      </w:r>
    </w:p>
    <w:p w14:paraId="1623C8F5" w14:textId="7A767F56" w:rsidR="00AB489A" w:rsidRPr="004123D2" w:rsidRDefault="00AB489A" w:rsidP="006B4072">
      <w:pPr>
        <w:rPr>
          <w:rFonts w:ascii="Calibri" w:hAnsi="Calibri" w:cs="Calibri"/>
        </w:rPr>
      </w:pPr>
      <w:r w:rsidRPr="004123D2">
        <w:rPr>
          <w:rFonts w:ascii="Calibri" w:hAnsi="Calibri" w:cs="Calibri"/>
        </w:rPr>
        <w:t xml:space="preserve">The changes I’m proposing, and have incorporated into my outline, are needed not just to try to make DSM a better assessment and treatment guide book, but also to try to make it a better </w:t>
      </w:r>
      <w:r w:rsidR="00783A36" w:rsidRPr="004123D2">
        <w:rPr>
          <w:rFonts w:ascii="Calibri" w:hAnsi="Calibri" w:cs="Calibri"/>
        </w:rPr>
        <w:t>“</w:t>
      </w:r>
      <w:r w:rsidRPr="004123D2">
        <w:rPr>
          <w:rFonts w:ascii="Calibri" w:hAnsi="Calibri" w:cs="Calibri"/>
        </w:rPr>
        <w:t>Bible</w:t>
      </w:r>
      <w:r w:rsidR="00783A36" w:rsidRPr="004123D2">
        <w:rPr>
          <w:rFonts w:ascii="Calibri" w:hAnsi="Calibri" w:cs="Calibri"/>
        </w:rPr>
        <w:t>”</w:t>
      </w:r>
      <w:r w:rsidR="00FD6188" w:rsidRPr="004123D2">
        <w:rPr>
          <w:rFonts w:ascii="Calibri" w:hAnsi="Calibri" w:cs="Calibri"/>
        </w:rPr>
        <w:t xml:space="preserve"> wh</w:t>
      </w:r>
      <w:r w:rsidR="00CA41A7" w:rsidRPr="004123D2">
        <w:rPr>
          <w:rFonts w:ascii="Calibri" w:hAnsi="Calibri" w:cs="Calibri"/>
        </w:rPr>
        <w:t>ere a diversity of mental and emotional experiences and suffering</w:t>
      </w:r>
      <w:r w:rsidR="00FD6188" w:rsidRPr="004123D2">
        <w:rPr>
          <w:rFonts w:ascii="Calibri" w:hAnsi="Calibri" w:cs="Calibri"/>
        </w:rPr>
        <w:t xml:space="preserve"> can be reflected upon to bring insights</w:t>
      </w:r>
      <w:r w:rsidR="00CA41A7" w:rsidRPr="004123D2">
        <w:rPr>
          <w:rFonts w:ascii="Calibri" w:hAnsi="Calibri" w:cs="Calibri"/>
        </w:rPr>
        <w:t xml:space="preserve"> and connection</w:t>
      </w:r>
      <w:r w:rsidR="00FD6188" w:rsidRPr="004123D2">
        <w:rPr>
          <w:rFonts w:ascii="Calibri" w:hAnsi="Calibri" w:cs="Calibri"/>
        </w:rPr>
        <w:t xml:space="preserve">, while enhancing, </w:t>
      </w:r>
      <w:r w:rsidR="00CA41A7" w:rsidRPr="004123D2">
        <w:rPr>
          <w:rFonts w:ascii="Calibri" w:hAnsi="Calibri" w:cs="Calibri"/>
        </w:rPr>
        <w:t>rather than</w:t>
      </w:r>
      <w:r w:rsidR="00FD6188" w:rsidRPr="004123D2">
        <w:rPr>
          <w:rFonts w:ascii="Calibri" w:hAnsi="Calibri" w:cs="Calibri"/>
        </w:rPr>
        <w:t xml:space="preserve"> reducing, our humanity.</w:t>
      </w:r>
    </w:p>
    <w:sectPr w:rsidR="00AB489A" w:rsidRPr="004123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50EAB"/>
    <w:multiLevelType w:val="hybridMultilevel"/>
    <w:tmpl w:val="B4769C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DB7D6C"/>
    <w:multiLevelType w:val="multilevel"/>
    <w:tmpl w:val="CE5E84C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031772"/>
    <w:multiLevelType w:val="hybridMultilevel"/>
    <w:tmpl w:val="4E7EB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D434F9"/>
    <w:multiLevelType w:val="hybridMultilevel"/>
    <w:tmpl w:val="351A83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2942363">
    <w:abstractNumId w:val="2"/>
  </w:num>
  <w:num w:numId="2" w16cid:durableId="1765229187">
    <w:abstractNumId w:val="0"/>
  </w:num>
  <w:num w:numId="3" w16cid:durableId="1834762691">
    <w:abstractNumId w:val="3"/>
  </w:num>
  <w:num w:numId="4" w16cid:durableId="1947226558">
    <w:abstractNumId w:val="1"/>
  </w:num>
  <w:num w:numId="5" w16cid:durableId="467167724">
    <w:abstractNumId w:val="1"/>
    <w:lvlOverride w:ilvl="1">
      <w:startOverride w:val="1"/>
    </w:lvlOverride>
  </w:num>
  <w:num w:numId="6" w16cid:durableId="2140411152">
    <w:abstractNumId w:val="1"/>
    <w:lvlOverride w:ilvl="1">
      <w:startOverride w:val="1"/>
    </w:lvlOverride>
  </w:num>
  <w:num w:numId="7" w16cid:durableId="724067453">
    <w:abstractNumId w:val="1"/>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03D"/>
    <w:rsid w:val="000024F8"/>
    <w:rsid w:val="00005079"/>
    <w:rsid w:val="00022500"/>
    <w:rsid w:val="00023982"/>
    <w:rsid w:val="00055912"/>
    <w:rsid w:val="00057DC5"/>
    <w:rsid w:val="00075DFA"/>
    <w:rsid w:val="000834FB"/>
    <w:rsid w:val="00083DC2"/>
    <w:rsid w:val="000873F4"/>
    <w:rsid w:val="00092238"/>
    <w:rsid w:val="00093666"/>
    <w:rsid w:val="000A26C8"/>
    <w:rsid w:val="000A4FDE"/>
    <w:rsid w:val="000B10A0"/>
    <w:rsid w:val="000C1B3F"/>
    <w:rsid w:val="000C4F96"/>
    <w:rsid w:val="000E56CF"/>
    <w:rsid w:val="00104A7E"/>
    <w:rsid w:val="0010620F"/>
    <w:rsid w:val="001160BB"/>
    <w:rsid w:val="001353F8"/>
    <w:rsid w:val="00147601"/>
    <w:rsid w:val="00166716"/>
    <w:rsid w:val="00167158"/>
    <w:rsid w:val="00171EC1"/>
    <w:rsid w:val="001737B8"/>
    <w:rsid w:val="001818EE"/>
    <w:rsid w:val="001877BE"/>
    <w:rsid w:val="001A4CA9"/>
    <w:rsid w:val="001C21BF"/>
    <w:rsid w:val="001D46F1"/>
    <w:rsid w:val="001F549A"/>
    <w:rsid w:val="00200717"/>
    <w:rsid w:val="0020251A"/>
    <w:rsid w:val="00217AD8"/>
    <w:rsid w:val="002200B3"/>
    <w:rsid w:val="00247AD3"/>
    <w:rsid w:val="002545E3"/>
    <w:rsid w:val="00266C9F"/>
    <w:rsid w:val="0027024F"/>
    <w:rsid w:val="002B0A76"/>
    <w:rsid w:val="002B362F"/>
    <w:rsid w:val="002C4D6D"/>
    <w:rsid w:val="002D081A"/>
    <w:rsid w:val="002D3C85"/>
    <w:rsid w:val="002E013D"/>
    <w:rsid w:val="002F2C31"/>
    <w:rsid w:val="002F31C6"/>
    <w:rsid w:val="002F3C89"/>
    <w:rsid w:val="003112F8"/>
    <w:rsid w:val="003249DD"/>
    <w:rsid w:val="00327925"/>
    <w:rsid w:val="0033790E"/>
    <w:rsid w:val="00344EEA"/>
    <w:rsid w:val="00355D44"/>
    <w:rsid w:val="00357C0D"/>
    <w:rsid w:val="0036195B"/>
    <w:rsid w:val="00374767"/>
    <w:rsid w:val="00394BE6"/>
    <w:rsid w:val="003A64A6"/>
    <w:rsid w:val="003B63CB"/>
    <w:rsid w:val="003E0319"/>
    <w:rsid w:val="003E5BC8"/>
    <w:rsid w:val="003E7640"/>
    <w:rsid w:val="00410F4D"/>
    <w:rsid w:val="00411747"/>
    <w:rsid w:val="004123D2"/>
    <w:rsid w:val="00425C41"/>
    <w:rsid w:val="00431CDC"/>
    <w:rsid w:val="0048107D"/>
    <w:rsid w:val="00487841"/>
    <w:rsid w:val="00497065"/>
    <w:rsid w:val="004A0F40"/>
    <w:rsid w:val="004A3F74"/>
    <w:rsid w:val="004A4DA1"/>
    <w:rsid w:val="004B2D0B"/>
    <w:rsid w:val="004B39E3"/>
    <w:rsid w:val="004B3EDD"/>
    <w:rsid w:val="004B7360"/>
    <w:rsid w:val="004C34F4"/>
    <w:rsid w:val="004C6248"/>
    <w:rsid w:val="004D00AA"/>
    <w:rsid w:val="004F6A11"/>
    <w:rsid w:val="00503503"/>
    <w:rsid w:val="005051F2"/>
    <w:rsid w:val="00527ECE"/>
    <w:rsid w:val="005339E3"/>
    <w:rsid w:val="005540F0"/>
    <w:rsid w:val="00566A05"/>
    <w:rsid w:val="00572A29"/>
    <w:rsid w:val="00574DEB"/>
    <w:rsid w:val="00576F83"/>
    <w:rsid w:val="00593339"/>
    <w:rsid w:val="005961BE"/>
    <w:rsid w:val="005A413C"/>
    <w:rsid w:val="005B1C8E"/>
    <w:rsid w:val="00614882"/>
    <w:rsid w:val="00615F66"/>
    <w:rsid w:val="00616032"/>
    <w:rsid w:val="00620E67"/>
    <w:rsid w:val="00625D55"/>
    <w:rsid w:val="0065267F"/>
    <w:rsid w:val="00652B18"/>
    <w:rsid w:val="00656295"/>
    <w:rsid w:val="00665A10"/>
    <w:rsid w:val="006707A6"/>
    <w:rsid w:val="0067269F"/>
    <w:rsid w:val="00687D32"/>
    <w:rsid w:val="006A4D13"/>
    <w:rsid w:val="006A7A57"/>
    <w:rsid w:val="006B4072"/>
    <w:rsid w:val="006B76B3"/>
    <w:rsid w:val="006C64DE"/>
    <w:rsid w:val="006D3FCF"/>
    <w:rsid w:val="006D7816"/>
    <w:rsid w:val="006E05BA"/>
    <w:rsid w:val="006E30B4"/>
    <w:rsid w:val="006F1B50"/>
    <w:rsid w:val="007125FA"/>
    <w:rsid w:val="00713934"/>
    <w:rsid w:val="007179EE"/>
    <w:rsid w:val="00720ADE"/>
    <w:rsid w:val="00722B71"/>
    <w:rsid w:val="00751F4D"/>
    <w:rsid w:val="007676B1"/>
    <w:rsid w:val="0077327A"/>
    <w:rsid w:val="007811C9"/>
    <w:rsid w:val="0078260D"/>
    <w:rsid w:val="00783A36"/>
    <w:rsid w:val="0079029E"/>
    <w:rsid w:val="00794326"/>
    <w:rsid w:val="007B0BF3"/>
    <w:rsid w:val="007C7C7F"/>
    <w:rsid w:val="007D3F58"/>
    <w:rsid w:val="007D5265"/>
    <w:rsid w:val="007E0669"/>
    <w:rsid w:val="007E4609"/>
    <w:rsid w:val="007F55C2"/>
    <w:rsid w:val="0081771B"/>
    <w:rsid w:val="0083450B"/>
    <w:rsid w:val="00837BB3"/>
    <w:rsid w:val="008424C3"/>
    <w:rsid w:val="008462B8"/>
    <w:rsid w:val="00880EC7"/>
    <w:rsid w:val="0089256B"/>
    <w:rsid w:val="008A1A0F"/>
    <w:rsid w:val="008A587C"/>
    <w:rsid w:val="008C0593"/>
    <w:rsid w:val="008C4B7A"/>
    <w:rsid w:val="008D3635"/>
    <w:rsid w:val="008E325D"/>
    <w:rsid w:val="008E493F"/>
    <w:rsid w:val="00905A94"/>
    <w:rsid w:val="0092606E"/>
    <w:rsid w:val="0092751D"/>
    <w:rsid w:val="00927B3B"/>
    <w:rsid w:val="00935CA1"/>
    <w:rsid w:val="009439F1"/>
    <w:rsid w:val="00950CAC"/>
    <w:rsid w:val="009657DB"/>
    <w:rsid w:val="00965E61"/>
    <w:rsid w:val="00970B98"/>
    <w:rsid w:val="00977CA3"/>
    <w:rsid w:val="00981BA3"/>
    <w:rsid w:val="00984DC3"/>
    <w:rsid w:val="00991839"/>
    <w:rsid w:val="00993D6A"/>
    <w:rsid w:val="009B0028"/>
    <w:rsid w:val="009B262E"/>
    <w:rsid w:val="009C24C1"/>
    <w:rsid w:val="009F70EA"/>
    <w:rsid w:val="00A0316B"/>
    <w:rsid w:val="00A077FD"/>
    <w:rsid w:val="00A45430"/>
    <w:rsid w:val="00A46AC1"/>
    <w:rsid w:val="00A65E12"/>
    <w:rsid w:val="00A7659D"/>
    <w:rsid w:val="00A7754E"/>
    <w:rsid w:val="00A800F8"/>
    <w:rsid w:val="00A849B2"/>
    <w:rsid w:val="00A96614"/>
    <w:rsid w:val="00A97FF4"/>
    <w:rsid w:val="00AA47A6"/>
    <w:rsid w:val="00AA58E5"/>
    <w:rsid w:val="00AB489A"/>
    <w:rsid w:val="00AB7BF4"/>
    <w:rsid w:val="00AC3F95"/>
    <w:rsid w:val="00AC7ABE"/>
    <w:rsid w:val="00AD3A0E"/>
    <w:rsid w:val="00AD7F04"/>
    <w:rsid w:val="00AE13F3"/>
    <w:rsid w:val="00AE5641"/>
    <w:rsid w:val="00AF34FF"/>
    <w:rsid w:val="00AF5A6D"/>
    <w:rsid w:val="00AF716C"/>
    <w:rsid w:val="00B0430B"/>
    <w:rsid w:val="00B154A2"/>
    <w:rsid w:val="00B3066C"/>
    <w:rsid w:val="00B344B4"/>
    <w:rsid w:val="00B356EE"/>
    <w:rsid w:val="00B35C84"/>
    <w:rsid w:val="00B553EF"/>
    <w:rsid w:val="00B6528C"/>
    <w:rsid w:val="00B76EB9"/>
    <w:rsid w:val="00B80C89"/>
    <w:rsid w:val="00B9087E"/>
    <w:rsid w:val="00B940F4"/>
    <w:rsid w:val="00B95D48"/>
    <w:rsid w:val="00BA35B0"/>
    <w:rsid w:val="00BA6533"/>
    <w:rsid w:val="00BB43E5"/>
    <w:rsid w:val="00BB5377"/>
    <w:rsid w:val="00BB7C57"/>
    <w:rsid w:val="00BC1F7E"/>
    <w:rsid w:val="00BD62A0"/>
    <w:rsid w:val="00BD64A1"/>
    <w:rsid w:val="00BE1D6F"/>
    <w:rsid w:val="00BF1023"/>
    <w:rsid w:val="00C270F8"/>
    <w:rsid w:val="00C365CF"/>
    <w:rsid w:val="00C36D9D"/>
    <w:rsid w:val="00C47A05"/>
    <w:rsid w:val="00C531F9"/>
    <w:rsid w:val="00C60BFA"/>
    <w:rsid w:val="00C62DF7"/>
    <w:rsid w:val="00C95A37"/>
    <w:rsid w:val="00C95F1B"/>
    <w:rsid w:val="00CA41A7"/>
    <w:rsid w:val="00CA6CDE"/>
    <w:rsid w:val="00CB4782"/>
    <w:rsid w:val="00CC3249"/>
    <w:rsid w:val="00CD3F1A"/>
    <w:rsid w:val="00CE7D8B"/>
    <w:rsid w:val="00CF0F99"/>
    <w:rsid w:val="00D06895"/>
    <w:rsid w:val="00D10BB3"/>
    <w:rsid w:val="00D1134D"/>
    <w:rsid w:val="00D34F14"/>
    <w:rsid w:val="00D37A3A"/>
    <w:rsid w:val="00DA0D66"/>
    <w:rsid w:val="00DB6FB0"/>
    <w:rsid w:val="00DD152B"/>
    <w:rsid w:val="00DE1564"/>
    <w:rsid w:val="00DE2BF4"/>
    <w:rsid w:val="00E012FF"/>
    <w:rsid w:val="00E210D5"/>
    <w:rsid w:val="00E36E7D"/>
    <w:rsid w:val="00E726FB"/>
    <w:rsid w:val="00E72D6D"/>
    <w:rsid w:val="00E732C1"/>
    <w:rsid w:val="00EA6CA2"/>
    <w:rsid w:val="00EB15D1"/>
    <w:rsid w:val="00EB25D7"/>
    <w:rsid w:val="00EB60D3"/>
    <w:rsid w:val="00EB7833"/>
    <w:rsid w:val="00EC100B"/>
    <w:rsid w:val="00EC6A33"/>
    <w:rsid w:val="00ED1BF6"/>
    <w:rsid w:val="00ED37F4"/>
    <w:rsid w:val="00ED7E69"/>
    <w:rsid w:val="00EE2FD6"/>
    <w:rsid w:val="00EE4B3C"/>
    <w:rsid w:val="00EF2683"/>
    <w:rsid w:val="00F226F5"/>
    <w:rsid w:val="00F30641"/>
    <w:rsid w:val="00F320F0"/>
    <w:rsid w:val="00F517BB"/>
    <w:rsid w:val="00F6684F"/>
    <w:rsid w:val="00F767FD"/>
    <w:rsid w:val="00F85A59"/>
    <w:rsid w:val="00F92E1B"/>
    <w:rsid w:val="00FA12E0"/>
    <w:rsid w:val="00FA71CE"/>
    <w:rsid w:val="00FC703D"/>
    <w:rsid w:val="00FD4FA3"/>
    <w:rsid w:val="00FD6188"/>
    <w:rsid w:val="00FD746B"/>
    <w:rsid w:val="00FE0666"/>
    <w:rsid w:val="00FE4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5208C"/>
  <w15:chartTrackingRefBased/>
  <w15:docId w15:val="{F4183C19-BCD9-464A-80B7-D958AB97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0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0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0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0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0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0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0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0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0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0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0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0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0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0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0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0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0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03D"/>
    <w:rPr>
      <w:rFonts w:eastAsiaTheme="majorEastAsia" w:cstheme="majorBidi"/>
      <w:color w:val="272727" w:themeColor="text1" w:themeTint="D8"/>
    </w:rPr>
  </w:style>
  <w:style w:type="paragraph" w:styleId="Title">
    <w:name w:val="Title"/>
    <w:basedOn w:val="Normal"/>
    <w:next w:val="Normal"/>
    <w:link w:val="TitleChar"/>
    <w:uiPriority w:val="10"/>
    <w:qFormat/>
    <w:rsid w:val="00FC70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0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0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0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03D"/>
    <w:pPr>
      <w:spacing w:before="160"/>
      <w:jc w:val="center"/>
    </w:pPr>
    <w:rPr>
      <w:i/>
      <w:iCs/>
      <w:color w:val="404040" w:themeColor="text1" w:themeTint="BF"/>
    </w:rPr>
  </w:style>
  <w:style w:type="character" w:customStyle="1" w:styleId="QuoteChar">
    <w:name w:val="Quote Char"/>
    <w:basedOn w:val="DefaultParagraphFont"/>
    <w:link w:val="Quote"/>
    <w:uiPriority w:val="29"/>
    <w:rsid w:val="00FC703D"/>
    <w:rPr>
      <w:i/>
      <w:iCs/>
      <w:color w:val="404040" w:themeColor="text1" w:themeTint="BF"/>
    </w:rPr>
  </w:style>
  <w:style w:type="paragraph" w:styleId="ListParagraph">
    <w:name w:val="List Paragraph"/>
    <w:basedOn w:val="Normal"/>
    <w:uiPriority w:val="34"/>
    <w:qFormat/>
    <w:rsid w:val="00FC703D"/>
    <w:pPr>
      <w:ind w:left="720"/>
      <w:contextualSpacing/>
    </w:pPr>
  </w:style>
  <w:style w:type="character" w:styleId="IntenseEmphasis">
    <w:name w:val="Intense Emphasis"/>
    <w:basedOn w:val="DefaultParagraphFont"/>
    <w:uiPriority w:val="21"/>
    <w:qFormat/>
    <w:rsid w:val="00FC703D"/>
    <w:rPr>
      <w:i/>
      <w:iCs/>
      <w:color w:val="0F4761" w:themeColor="accent1" w:themeShade="BF"/>
    </w:rPr>
  </w:style>
  <w:style w:type="paragraph" w:styleId="IntenseQuote">
    <w:name w:val="Intense Quote"/>
    <w:basedOn w:val="Normal"/>
    <w:next w:val="Normal"/>
    <w:link w:val="IntenseQuoteChar"/>
    <w:uiPriority w:val="30"/>
    <w:qFormat/>
    <w:rsid w:val="00FC70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03D"/>
    <w:rPr>
      <w:i/>
      <w:iCs/>
      <w:color w:val="0F4761" w:themeColor="accent1" w:themeShade="BF"/>
    </w:rPr>
  </w:style>
  <w:style w:type="character" w:styleId="IntenseReference">
    <w:name w:val="Intense Reference"/>
    <w:basedOn w:val="DefaultParagraphFont"/>
    <w:uiPriority w:val="32"/>
    <w:qFormat/>
    <w:rsid w:val="00FC703D"/>
    <w:rPr>
      <w:b/>
      <w:bCs/>
      <w:smallCaps/>
      <w:color w:val="0F4761" w:themeColor="accent1" w:themeShade="BF"/>
      <w:spacing w:val="5"/>
    </w:rPr>
  </w:style>
  <w:style w:type="paragraph" w:styleId="Revision">
    <w:name w:val="Revision"/>
    <w:hidden/>
    <w:uiPriority w:val="99"/>
    <w:semiHidden/>
    <w:rsid w:val="00F517BB"/>
    <w:pPr>
      <w:spacing w:after="0" w:line="240" w:lineRule="auto"/>
    </w:pPr>
  </w:style>
  <w:style w:type="character" w:styleId="CommentReference">
    <w:name w:val="annotation reference"/>
    <w:basedOn w:val="DefaultParagraphFont"/>
    <w:uiPriority w:val="99"/>
    <w:semiHidden/>
    <w:unhideWhenUsed/>
    <w:rsid w:val="00AF34FF"/>
    <w:rPr>
      <w:sz w:val="16"/>
      <w:szCs w:val="16"/>
    </w:rPr>
  </w:style>
  <w:style w:type="paragraph" w:styleId="CommentText">
    <w:name w:val="annotation text"/>
    <w:basedOn w:val="Normal"/>
    <w:link w:val="CommentTextChar"/>
    <w:uiPriority w:val="99"/>
    <w:unhideWhenUsed/>
    <w:rsid w:val="00AF34FF"/>
    <w:pPr>
      <w:spacing w:line="240" w:lineRule="auto"/>
    </w:pPr>
    <w:rPr>
      <w:sz w:val="20"/>
      <w:szCs w:val="20"/>
    </w:rPr>
  </w:style>
  <w:style w:type="character" w:customStyle="1" w:styleId="CommentTextChar">
    <w:name w:val="Comment Text Char"/>
    <w:basedOn w:val="DefaultParagraphFont"/>
    <w:link w:val="CommentText"/>
    <w:uiPriority w:val="99"/>
    <w:rsid w:val="00AF34FF"/>
    <w:rPr>
      <w:sz w:val="20"/>
      <w:szCs w:val="20"/>
    </w:rPr>
  </w:style>
  <w:style w:type="paragraph" w:styleId="CommentSubject">
    <w:name w:val="annotation subject"/>
    <w:basedOn w:val="CommentText"/>
    <w:next w:val="CommentText"/>
    <w:link w:val="CommentSubjectChar"/>
    <w:uiPriority w:val="99"/>
    <w:semiHidden/>
    <w:unhideWhenUsed/>
    <w:rsid w:val="00AF34FF"/>
    <w:rPr>
      <w:b/>
      <w:bCs/>
    </w:rPr>
  </w:style>
  <w:style w:type="character" w:customStyle="1" w:styleId="CommentSubjectChar">
    <w:name w:val="Comment Subject Char"/>
    <w:basedOn w:val="CommentTextChar"/>
    <w:link w:val="CommentSubject"/>
    <w:uiPriority w:val="99"/>
    <w:semiHidden/>
    <w:rsid w:val="00AF34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4746</Words>
  <Characters>27058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Ragins</dc:creator>
  <cp:keywords/>
  <dc:description/>
  <cp:lastModifiedBy>Mark Ragins</cp:lastModifiedBy>
  <cp:revision>4</cp:revision>
  <dcterms:created xsi:type="dcterms:W3CDTF">2026-10-19T21:13:00Z</dcterms:created>
  <dcterms:modified xsi:type="dcterms:W3CDTF">2026-10-19T21:17:00Z</dcterms:modified>
</cp:coreProperties>
</file>